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2C601D" w14:textId="20447060" w:rsidR="004E28DC" w:rsidRPr="003E74A1" w:rsidRDefault="004E28DC" w:rsidP="004E28DC">
      <w:pPr>
        <w:pStyle w:val="CRCoverPage"/>
        <w:tabs>
          <w:tab w:val="right" w:pos="9639"/>
        </w:tabs>
        <w:spacing w:after="0"/>
        <w:rPr>
          <w:rFonts w:cs="Arial"/>
          <w:b/>
          <w:sz w:val="22"/>
          <w:szCs w:val="22"/>
          <w:lang w:eastAsia="zh-CN"/>
        </w:rPr>
      </w:pPr>
      <w:bookmarkStart w:id="0" w:name="_Hlk212640986"/>
      <w:bookmarkStart w:id="1" w:name="_Ref399006623"/>
      <w:bookmarkStart w:id="2" w:name="_Toc92513360"/>
      <w:r w:rsidRPr="003E74A1">
        <w:rPr>
          <w:rFonts w:cs="Arial"/>
          <w:b/>
          <w:sz w:val="22"/>
          <w:szCs w:val="22"/>
        </w:rPr>
        <w:t>3GPP TSG-RAN WG4 Meeting #</w:t>
      </w:r>
      <w:r w:rsidRPr="003E74A1">
        <w:rPr>
          <w:rFonts w:cs="Arial"/>
          <w:b/>
          <w:noProof/>
          <w:sz w:val="22"/>
          <w:szCs w:val="22"/>
        </w:rPr>
        <w:t>11</w:t>
      </w:r>
      <w:bookmarkStart w:id="3" w:name="_Hlk212641005"/>
      <w:r w:rsidRPr="003E74A1">
        <w:rPr>
          <w:rFonts w:cs="Arial"/>
          <w:b/>
          <w:noProof/>
          <w:sz w:val="22"/>
          <w:szCs w:val="22"/>
        </w:rPr>
        <w:t>7</w:t>
      </w:r>
      <w:r w:rsidRPr="003E74A1">
        <w:rPr>
          <w:rFonts w:cs="Arial"/>
          <w:b/>
          <w:sz w:val="22"/>
          <w:szCs w:val="22"/>
        </w:rPr>
        <w:tab/>
      </w:r>
      <w:bookmarkEnd w:id="3"/>
      <w:r w:rsidR="00D43EA5" w:rsidRPr="00D43EA5">
        <w:rPr>
          <w:rFonts w:cs="Arial"/>
          <w:b/>
          <w:sz w:val="22"/>
          <w:szCs w:val="22"/>
          <w:lang w:eastAsia="zh-CN"/>
        </w:rPr>
        <w:t>R4-2520412</w:t>
      </w:r>
    </w:p>
    <w:p w14:paraId="47700CAE" w14:textId="77777777" w:rsidR="004E28DC" w:rsidRPr="003E74A1" w:rsidRDefault="004E28DC" w:rsidP="004E28DC">
      <w:pPr>
        <w:pStyle w:val="CRCoverPage"/>
        <w:tabs>
          <w:tab w:val="right" w:pos="9639"/>
        </w:tabs>
        <w:spacing w:after="0"/>
        <w:rPr>
          <w:rFonts w:cs="Arial"/>
          <w:b/>
          <w:sz w:val="22"/>
          <w:szCs w:val="22"/>
        </w:rPr>
      </w:pPr>
      <w:r w:rsidRPr="003E74A1">
        <w:rPr>
          <w:rFonts w:cs="Arial" w:hint="eastAsia"/>
          <w:b/>
          <w:sz w:val="22"/>
          <w:szCs w:val="22"/>
        </w:rPr>
        <w:t>Dallas</w:t>
      </w:r>
      <w:r w:rsidRPr="003E74A1">
        <w:rPr>
          <w:rFonts w:cs="Arial"/>
          <w:b/>
          <w:sz w:val="22"/>
          <w:szCs w:val="22"/>
        </w:rPr>
        <w:t>, US, 17</w:t>
      </w:r>
      <w:r w:rsidRPr="003E74A1">
        <w:rPr>
          <w:rFonts w:cs="Arial" w:hint="eastAsia"/>
          <w:b/>
          <w:sz w:val="22"/>
          <w:szCs w:val="22"/>
          <w:vertAlign w:val="superscript"/>
        </w:rPr>
        <w:t>th</w:t>
      </w:r>
      <w:r w:rsidRPr="003E74A1">
        <w:rPr>
          <w:rFonts w:cs="Arial"/>
          <w:b/>
          <w:sz w:val="22"/>
          <w:szCs w:val="22"/>
        </w:rPr>
        <w:t xml:space="preserve"> – 21</w:t>
      </w:r>
      <w:r w:rsidRPr="003E74A1">
        <w:rPr>
          <w:rFonts w:cs="Arial" w:hint="eastAsia"/>
          <w:b/>
          <w:sz w:val="22"/>
          <w:szCs w:val="22"/>
          <w:vertAlign w:val="superscript"/>
        </w:rPr>
        <w:t>st</w:t>
      </w:r>
      <w:r w:rsidRPr="003E74A1">
        <w:rPr>
          <w:rFonts w:cs="Arial"/>
          <w:b/>
          <w:sz w:val="22"/>
          <w:szCs w:val="22"/>
        </w:rPr>
        <w:t xml:space="preserve"> Nov</w:t>
      </w:r>
      <w:r w:rsidRPr="003E74A1">
        <w:rPr>
          <w:rFonts w:cs="Arial" w:hint="eastAsia"/>
          <w:b/>
          <w:sz w:val="22"/>
          <w:szCs w:val="22"/>
          <w:lang w:eastAsia="zh-CN"/>
        </w:rPr>
        <w:t>ember</w:t>
      </w:r>
      <w:r w:rsidRPr="003E74A1">
        <w:rPr>
          <w:rFonts w:cs="Arial"/>
          <w:b/>
          <w:sz w:val="22"/>
          <w:szCs w:val="22"/>
        </w:rPr>
        <w:t>, 2025</w:t>
      </w:r>
    </w:p>
    <w:bookmarkEnd w:id="0"/>
    <w:p w14:paraId="2B614592" w14:textId="77777777" w:rsidR="00F71A33" w:rsidRPr="004E28DC" w:rsidRDefault="00F71A33" w:rsidP="00DE0B5B">
      <w:pPr>
        <w:pStyle w:val="aff5"/>
        <w:jc w:val="both"/>
        <w:rPr>
          <w:rFonts w:eastAsia="宋体"/>
          <w:lang w:eastAsia="zh-CN"/>
        </w:rPr>
      </w:pPr>
    </w:p>
    <w:p w14:paraId="4DB6C7C2" w14:textId="77777777" w:rsidR="00911C40" w:rsidRPr="00382A68" w:rsidRDefault="00911C40" w:rsidP="00DE0B5B">
      <w:pPr>
        <w:tabs>
          <w:tab w:val="left" w:pos="1985"/>
        </w:tabs>
        <w:jc w:val="both"/>
        <w:rPr>
          <w:sz w:val="22"/>
        </w:rPr>
      </w:pPr>
      <w:r w:rsidRPr="007C2D23">
        <w:rPr>
          <w:rFonts w:ascii="Arial" w:hAnsi="Arial" w:cs="Arial"/>
          <w:b/>
          <w:sz w:val="22"/>
        </w:rPr>
        <w:t xml:space="preserve">Source: </w:t>
      </w:r>
      <w:r w:rsidRPr="007C2D23">
        <w:rPr>
          <w:rFonts w:ascii="Arial" w:hAnsi="Arial" w:cs="Arial"/>
          <w:b/>
          <w:sz w:val="22"/>
        </w:rPr>
        <w:tab/>
      </w:r>
      <w:r w:rsidRPr="00382A68">
        <w:rPr>
          <w:sz w:val="22"/>
        </w:rPr>
        <w:t>Huawei</w:t>
      </w:r>
      <w:r w:rsidRPr="00382A68">
        <w:rPr>
          <w:rFonts w:hint="eastAsia"/>
          <w:sz w:val="22"/>
        </w:rPr>
        <w:t xml:space="preserve">, </w:t>
      </w:r>
      <w:proofErr w:type="spellStart"/>
      <w:r w:rsidRPr="00382A68">
        <w:rPr>
          <w:rFonts w:hint="eastAsia"/>
          <w:sz w:val="22"/>
        </w:rPr>
        <w:t>Hi</w:t>
      </w:r>
      <w:r w:rsidR="00167F84" w:rsidRPr="00382A68">
        <w:rPr>
          <w:sz w:val="22"/>
        </w:rPr>
        <w:t>S</w:t>
      </w:r>
      <w:r w:rsidRPr="00382A68">
        <w:rPr>
          <w:rFonts w:hint="eastAsia"/>
          <w:sz w:val="22"/>
        </w:rPr>
        <w:t>ilicon</w:t>
      </w:r>
      <w:proofErr w:type="spellEnd"/>
    </w:p>
    <w:p w14:paraId="781A2F85" w14:textId="0967BEF1" w:rsidR="00911C40" w:rsidRPr="00382A68" w:rsidRDefault="00911C40" w:rsidP="00DE0B5B">
      <w:pPr>
        <w:ind w:left="1985" w:hanging="1985"/>
        <w:jc w:val="both"/>
        <w:rPr>
          <w:sz w:val="22"/>
        </w:rPr>
      </w:pPr>
      <w:r w:rsidRPr="00382A68">
        <w:rPr>
          <w:rFonts w:ascii="Arial" w:hAnsi="Arial" w:cs="Arial"/>
          <w:b/>
          <w:sz w:val="22"/>
        </w:rPr>
        <w:t xml:space="preserve">Title: </w:t>
      </w:r>
      <w:r w:rsidRPr="00382A68">
        <w:rPr>
          <w:sz w:val="22"/>
        </w:rPr>
        <w:tab/>
      </w:r>
      <w:r w:rsidR="00382A68" w:rsidRPr="004B3FE1">
        <w:rPr>
          <w:sz w:val="22"/>
        </w:rPr>
        <w:t xml:space="preserve">draft TP for TS 38195 </w:t>
      </w:r>
      <w:r w:rsidR="00D43EA5" w:rsidRPr="00D43EA5">
        <w:rPr>
          <w:sz w:val="22"/>
        </w:rPr>
        <w:t>General test conditions and operating band</w:t>
      </w:r>
    </w:p>
    <w:p w14:paraId="1F9DFD8D" w14:textId="7CACD772" w:rsidR="00911C40" w:rsidRPr="0022403E" w:rsidRDefault="00911C40" w:rsidP="00DE0B5B">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FF175B">
        <w:rPr>
          <w:sz w:val="22"/>
          <w:szCs w:val="22"/>
          <w:lang w:val="sv-SE"/>
        </w:rPr>
        <w:t>6.14.2</w:t>
      </w:r>
    </w:p>
    <w:p w14:paraId="0B14C3FF" w14:textId="77777777" w:rsidR="00911C40" w:rsidRPr="00A62DA7" w:rsidRDefault="00911C40" w:rsidP="00DE0B5B">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sidRPr="00382A68">
        <w:rPr>
          <w:sz w:val="22"/>
        </w:rPr>
        <w:t>Approval</w:t>
      </w:r>
    </w:p>
    <w:bookmarkEnd w:id="1"/>
    <w:bookmarkEnd w:id="2"/>
    <w:p w14:paraId="36AFC2D6" w14:textId="77777777" w:rsidR="00AD4188" w:rsidRDefault="00062E8E" w:rsidP="00DE0B5B">
      <w:pPr>
        <w:pStyle w:val="1"/>
        <w:spacing w:after="240"/>
        <w:jc w:val="both"/>
        <w:rPr>
          <w:rFonts w:eastAsia="宋体"/>
          <w:lang w:eastAsia="zh-CN"/>
        </w:rPr>
      </w:pPr>
      <w:r>
        <w:rPr>
          <w:rFonts w:eastAsia="宋体" w:hint="eastAsia"/>
          <w:lang w:eastAsia="zh-CN"/>
        </w:rPr>
        <w:t>Introduction</w:t>
      </w:r>
    </w:p>
    <w:p w14:paraId="1BE05B46" w14:textId="77777777" w:rsidR="00382A68" w:rsidRPr="00AE34C5" w:rsidRDefault="00382A68" w:rsidP="00382A68">
      <w:pPr>
        <w:rPr>
          <w:lang w:eastAsia="en-US"/>
        </w:rPr>
      </w:pPr>
      <w:r w:rsidRPr="00AE34C5">
        <w:rPr>
          <w:lang w:eastAsia="en-US"/>
        </w:rPr>
        <w:t xml:space="preserve">In RAN#106 the new work item Solutions for Ambient IoT (Internet of Things) in NR was approved [1]. This WI has been revised during RAN#107[2]. According to the work item description, the objective is to specify RF requirements for Ambient-IoT BS, device 1, and CW. The core part of WI on solutions for Ambient IoT in NR has been completed at RAN#109 and TS38.194 has been released during last RAN#109 meeting. The objective of performance part WI includes specify the necessary conformance testing </w:t>
      </w:r>
      <w:r w:rsidRPr="00AE34C5">
        <w:rPr>
          <w:rFonts w:hint="eastAsia"/>
          <w:lang w:eastAsia="en-US"/>
        </w:rPr>
        <w:t>for A</w:t>
      </w:r>
      <w:r w:rsidRPr="00AE34C5">
        <w:rPr>
          <w:lang w:eastAsia="en-US"/>
        </w:rPr>
        <w:t>-IoT</w:t>
      </w:r>
      <w:r w:rsidRPr="00AE34C5">
        <w:rPr>
          <w:rFonts w:hint="eastAsia"/>
          <w:lang w:eastAsia="en-US"/>
        </w:rPr>
        <w:t xml:space="preserve"> BS</w:t>
      </w:r>
      <w:r w:rsidRPr="00AE34C5">
        <w:rPr>
          <w:lang w:eastAsia="en-US"/>
        </w:rPr>
        <w:t>.</w:t>
      </w:r>
    </w:p>
    <w:p w14:paraId="091A4FA5" w14:textId="1A62F346" w:rsidR="00382A68" w:rsidRDefault="00382A68" w:rsidP="00382A68">
      <w:pPr>
        <w:rPr>
          <w:bCs/>
        </w:rPr>
      </w:pPr>
      <w:r w:rsidRPr="000177C6">
        <w:t xml:space="preserve">This contribution provides </w:t>
      </w:r>
      <w:r>
        <w:t xml:space="preserve">text </w:t>
      </w:r>
      <w:r w:rsidRPr="000177C6">
        <w:t>proposal</w:t>
      </w:r>
      <w:r w:rsidRPr="000177C6" w:rsidDel="00402524">
        <w:t xml:space="preserve"> </w:t>
      </w:r>
      <w:r w:rsidRPr="000177C6">
        <w:t xml:space="preserve">for the </w:t>
      </w:r>
      <w:r w:rsidR="00D43EA5" w:rsidRPr="00D43EA5">
        <w:rPr>
          <w:bCs/>
        </w:rPr>
        <w:t>General test conditions and operating band</w:t>
      </w:r>
      <w:r>
        <w:rPr>
          <w:bCs/>
        </w:rPr>
        <w:t xml:space="preserve"> of</w:t>
      </w:r>
      <w:r w:rsidRPr="000177C6">
        <w:rPr>
          <w:bCs/>
        </w:rPr>
        <w:t xml:space="preserve"> A-IoT BS</w:t>
      </w:r>
      <w:r w:rsidR="00C84BB0">
        <w:rPr>
          <w:bCs/>
        </w:rPr>
        <w:t xml:space="preserve"> </w:t>
      </w:r>
      <w:r w:rsidR="00C84BB0">
        <w:rPr>
          <w:rFonts w:hint="eastAsia"/>
          <w:bCs/>
        </w:rPr>
        <w:t>based</w:t>
      </w:r>
      <w:r w:rsidR="00C84BB0">
        <w:rPr>
          <w:bCs/>
        </w:rPr>
        <w:t xml:space="preserve"> </w:t>
      </w:r>
      <w:r w:rsidR="00C84BB0">
        <w:rPr>
          <w:rFonts w:hint="eastAsia"/>
          <w:bCs/>
        </w:rPr>
        <w:t>on</w:t>
      </w:r>
      <w:r w:rsidR="00C84BB0">
        <w:rPr>
          <w:bCs/>
        </w:rPr>
        <w:t xml:space="preserve"> </w:t>
      </w:r>
      <w:r w:rsidR="00C84BB0">
        <w:rPr>
          <w:rFonts w:hint="eastAsia"/>
          <w:bCs/>
        </w:rPr>
        <w:t>the</w:t>
      </w:r>
      <w:r w:rsidR="00C84BB0">
        <w:rPr>
          <w:bCs/>
        </w:rPr>
        <w:t xml:space="preserve"> </w:t>
      </w:r>
      <w:r w:rsidR="003229CD">
        <w:rPr>
          <w:bCs/>
        </w:rPr>
        <w:t xml:space="preserve">approved </w:t>
      </w:r>
      <w:r w:rsidR="00C84BB0">
        <w:rPr>
          <w:rFonts w:hint="eastAsia"/>
          <w:bCs/>
        </w:rPr>
        <w:t>skeleton</w:t>
      </w:r>
      <w:r w:rsidR="003229CD">
        <w:rPr>
          <w:bCs/>
        </w:rPr>
        <w:t xml:space="preserve"> </w:t>
      </w:r>
      <w:r w:rsidR="00C84BB0">
        <w:rPr>
          <w:bCs/>
        </w:rPr>
        <w:t>[4]</w:t>
      </w:r>
      <w:r w:rsidRPr="000177C6">
        <w:rPr>
          <w:bCs/>
        </w:rPr>
        <w:t>.</w:t>
      </w:r>
    </w:p>
    <w:p w14:paraId="5EC22B72" w14:textId="77777777" w:rsidR="00C84BB0" w:rsidRPr="00D43EA5" w:rsidRDefault="00C84BB0" w:rsidP="00D43EA5">
      <w:pPr>
        <w:pStyle w:val="1"/>
        <w:spacing w:after="240"/>
        <w:jc w:val="both"/>
        <w:rPr>
          <w:rFonts w:eastAsia="宋体"/>
          <w:lang w:eastAsia="zh-CN"/>
        </w:rPr>
      </w:pPr>
      <w:r w:rsidRPr="00D43EA5">
        <w:rPr>
          <w:rFonts w:eastAsia="宋体"/>
          <w:lang w:eastAsia="zh-CN"/>
        </w:rPr>
        <w:t>References</w:t>
      </w:r>
    </w:p>
    <w:p w14:paraId="5A099E5D" w14:textId="77777777" w:rsidR="00C84BB0" w:rsidRPr="000177C6" w:rsidRDefault="00C84BB0" w:rsidP="00C84BB0">
      <w:r w:rsidRPr="000177C6">
        <w:t>[1] RP-243326, New Work Item: Solutions for Ambient IoT (Internet of Things) in NR, RAN1 Vice-chair (Huawei), RAN#106 Dec.,2024</w:t>
      </w:r>
    </w:p>
    <w:p w14:paraId="3E0D297B" w14:textId="77777777" w:rsidR="00C84BB0" w:rsidRPr="000177C6" w:rsidRDefault="00C84BB0" w:rsidP="00C84BB0">
      <w:r w:rsidRPr="000177C6">
        <w:t>[2] RP-250796, New Work Item: Solutions for Ambient IoT (Internet of Things) in NR, CMCC, Huawei, T-Mobile USA Inc.</w:t>
      </w:r>
      <w:r w:rsidRPr="000177C6">
        <w:t>，</w:t>
      </w:r>
      <w:r w:rsidRPr="000177C6">
        <w:t>RAN#107 Mar.,2025</w:t>
      </w:r>
    </w:p>
    <w:p w14:paraId="19FD2967" w14:textId="77777777" w:rsidR="00C84BB0" w:rsidRDefault="00C84BB0" w:rsidP="00C84BB0">
      <w:r w:rsidRPr="000177C6">
        <w:t>[3]</w:t>
      </w:r>
      <w:bookmarkStart w:id="4" w:name="_Hlk195607167"/>
      <w:r w:rsidRPr="000177C6">
        <w:t xml:space="preserve"> </w:t>
      </w:r>
      <w:bookmarkEnd w:id="4"/>
      <w:r w:rsidRPr="00067775">
        <w:t xml:space="preserve">TS38.194 </w:t>
      </w:r>
      <w:r w:rsidRPr="00067775">
        <w:rPr>
          <w:rFonts w:hint="eastAsia"/>
        </w:rPr>
        <w:t>V</w:t>
      </w:r>
      <w:r w:rsidRPr="00067775">
        <w:t>1</w:t>
      </w:r>
      <w:r>
        <w:t>9</w:t>
      </w:r>
      <w:r w:rsidRPr="00067775">
        <w:t>.0.0, Ambient IoT Base Station (BS) and Carrier-Wave (CW) node radio transmission and reception</w:t>
      </w:r>
    </w:p>
    <w:p w14:paraId="05C4DAA4" w14:textId="525DB9EA" w:rsidR="00382A68" w:rsidRPr="00EC0296" w:rsidRDefault="00C84BB0" w:rsidP="00382A68">
      <w:r w:rsidRPr="000177C6">
        <w:t>[</w:t>
      </w:r>
      <w:r>
        <w:t>4</w:t>
      </w:r>
      <w:r w:rsidRPr="000177C6">
        <w:t xml:space="preserve">] </w:t>
      </w:r>
      <w:r w:rsidRPr="005074CC">
        <w:t>R4-2513774</w:t>
      </w:r>
      <w:r>
        <w:t xml:space="preserve"> </w:t>
      </w:r>
      <w:r w:rsidRPr="005074CC">
        <w:t>3GPP_TS 38.195 skeleto</w:t>
      </w:r>
      <w:r>
        <w:rPr>
          <w:rFonts w:hint="eastAsia"/>
        </w:rPr>
        <w:t>n</w:t>
      </w:r>
    </w:p>
    <w:p w14:paraId="01856CB2" w14:textId="3E36C39E" w:rsidR="00382A68" w:rsidRPr="00D43EA5" w:rsidRDefault="00D43EA5" w:rsidP="00D43EA5">
      <w:pPr>
        <w:pStyle w:val="1"/>
        <w:spacing w:after="240"/>
        <w:jc w:val="both"/>
        <w:rPr>
          <w:rFonts w:eastAsia="宋体"/>
          <w:lang w:eastAsia="zh-CN"/>
        </w:rPr>
      </w:pPr>
      <w:bookmarkStart w:id="5" w:name="definitions"/>
      <w:bookmarkStart w:id="6" w:name="_Toc208924969"/>
      <w:bookmarkStart w:id="7" w:name="_Toc208924970"/>
      <w:bookmarkEnd w:id="5"/>
      <w:r w:rsidRPr="00D43EA5">
        <w:rPr>
          <w:rFonts w:eastAsia="宋体" w:hint="eastAsia"/>
          <w:lang w:eastAsia="zh-CN"/>
        </w:rPr>
        <w:t>Text</w:t>
      </w:r>
      <w:r w:rsidRPr="00D43EA5">
        <w:rPr>
          <w:rFonts w:eastAsia="宋体"/>
          <w:lang w:eastAsia="zh-CN"/>
        </w:rPr>
        <w:t xml:space="preserve"> </w:t>
      </w:r>
      <w:r w:rsidRPr="00D43EA5">
        <w:rPr>
          <w:rFonts w:eastAsia="宋体" w:hint="eastAsia"/>
          <w:lang w:eastAsia="zh-CN"/>
        </w:rPr>
        <w:t>Propo</w:t>
      </w:r>
      <w:r w:rsidRPr="00D43EA5">
        <w:rPr>
          <w:rFonts w:eastAsia="宋体"/>
          <w:lang w:eastAsia="zh-CN"/>
        </w:rPr>
        <w:t>sal</w:t>
      </w:r>
      <w:r w:rsidR="00382A68" w:rsidRPr="00D43EA5">
        <w:rPr>
          <w:rFonts w:eastAsia="宋体"/>
          <w:lang w:eastAsia="zh-CN"/>
        </w:rPr>
        <w:t xml:space="preserve"> for </w:t>
      </w:r>
      <w:r w:rsidR="00382A68" w:rsidRPr="00D43EA5">
        <w:rPr>
          <w:rFonts w:eastAsia="宋体" w:hint="eastAsia"/>
          <w:lang w:eastAsia="zh-CN"/>
        </w:rPr>
        <w:t>TS 38.19</w:t>
      </w:r>
      <w:r w:rsidR="00382A68" w:rsidRPr="00D43EA5">
        <w:rPr>
          <w:rFonts w:eastAsia="宋体"/>
          <w:lang w:eastAsia="zh-CN"/>
        </w:rPr>
        <w:t>5</w:t>
      </w:r>
    </w:p>
    <w:p w14:paraId="22B29050" w14:textId="77777777" w:rsidR="00D43EA5" w:rsidRDefault="00D43EA5" w:rsidP="00D43EA5">
      <w:pPr>
        <w:jc w:val="center"/>
        <w:rPr>
          <w:rFonts w:ascii="Arial" w:hAnsi="Arial" w:cs="Arial"/>
          <w:b/>
          <w:color w:val="FF0000"/>
          <w:sz w:val="36"/>
          <w:lang w:val="en-US"/>
        </w:rPr>
      </w:pPr>
      <w:r w:rsidRPr="009A3BDA">
        <w:rPr>
          <w:rFonts w:ascii="Arial" w:hAnsi="Arial" w:cs="Arial"/>
          <w:b/>
          <w:color w:val="FF0000"/>
          <w:sz w:val="36"/>
          <w:lang w:val="en-US"/>
        </w:rPr>
        <w:t>&lt;Start of Text Proposal&gt;</w:t>
      </w:r>
    </w:p>
    <w:p w14:paraId="20A4C7D4" w14:textId="77777777" w:rsidR="00056BA0" w:rsidRPr="004D3578" w:rsidRDefault="00056BA0" w:rsidP="00056BA0">
      <w:pPr>
        <w:pStyle w:val="1"/>
        <w:numPr>
          <w:ilvl w:val="0"/>
          <w:numId w:val="0"/>
        </w:numPr>
        <w:ind w:left="533" w:hanging="533"/>
      </w:pPr>
      <w:bookmarkStart w:id="8" w:name="_Toc208924968"/>
      <w:r w:rsidRPr="004D3578">
        <w:t>1</w:t>
      </w:r>
      <w:r w:rsidRPr="004D3578">
        <w:tab/>
        <w:t>Scope</w:t>
      </w:r>
      <w:bookmarkEnd w:id="8"/>
    </w:p>
    <w:p w14:paraId="6C92C211" w14:textId="77777777" w:rsidR="00056BA0" w:rsidRPr="002A5A47" w:rsidRDefault="00056BA0" w:rsidP="00056BA0">
      <w:pPr>
        <w:rPr>
          <w:rFonts w:eastAsia="Fixedsys" w:cs="v4.2.0"/>
        </w:rPr>
      </w:pPr>
      <w:r>
        <w:rPr>
          <w:rFonts w:cs="v4.2.0"/>
        </w:rPr>
        <w:t xml:space="preserve">The present document specifies the Radio Frequency (RF) test methods and conformance requirements for </w:t>
      </w:r>
      <w:r w:rsidRPr="00E70E87">
        <w:t>Ambient IoT Base Station (BS) and Carrier-Wave (CW) node</w:t>
      </w:r>
      <w:r>
        <w:rPr>
          <w:rFonts w:cs="v4.2.0"/>
        </w:rPr>
        <w:t xml:space="preserve">. These have been derived from, and are consistent with </w:t>
      </w:r>
      <w:r>
        <w:t>the conducted requirements in</w:t>
      </w:r>
      <w:r>
        <w:rPr>
          <w:rFonts w:eastAsia="Fixedsys" w:cs="v4.2.0"/>
        </w:rPr>
        <w:t xml:space="preserve"> specification defined in TS 38.194 [</w:t>
      </w:r>
      <w:r>
        <w:rPr>
          <w:rFonts w:cs="v4.2.0"/>
        </w:rPr>
        <w:t>2</w:t>
      </w:r>
      <w:r>
        <w:rPr>
          <w:rFonts w:eastAsia="Fixedsys" w:cs="v4.2.0"/>
        </w:rPr>
        <w:t>].</w:t>
      </w:r>
    </w:p>
    <w:p w14:paraId="1596F458" w14:textId="77777777" w:rsidR="00382A68" w:rsidRPr="00AE34C5" w:rsidRDefault="00382A68" w:rsidP="00382A68">
      <w:pPr>
        <w:keepNext/>
        <w:keepLines/>
        <w:pBdr>
          <w:top w:val="single" w:sz="12" w:space="3" w:color="auto"/>
        </w:pBdr>
        <w:spacing w:before="240"/>
        <w:outlineLvl w:val="0"/>
        <w:rPr>
          <w:rFonts w:ascii="Arial" w:hAnsi="Arial"/>
          <w:sz w:val="36"/>
          <w:lang w:eastAsia="en-US"/>
        </w:rPr>
      </w:pPr>
      <w:r w:rsidRPr="00AE34C5">
        <w:rPr>
          <w:rFonts w:ascii="Arial" w:hAnsi="Arial"/>
          <w:sz w:val="36"/>
          <w:lang w:eastAsia="en-US"/>
        </w:rPr>
        <w:t>2</w:t>
      </w:r>
      <w:r w:rsidRPr="00AE34C5">
        <w:rPr>
          <w:rFonts w:ascii="Arial" w:hAnsi="Arial"/>
          <w:sz w:val="36"/>
          <w:lang w:eastAsia="en-US"/>
        </w:rPr>
        <w:tab/>
        <w:t>References</w:t>
      </w:r>
      <w:bookmarkEnd w:id="6"/>
    </w:p>
    <w:p w14:paraId="5B28838C" w14:textId="77777777" w:rsidR="00382A68" w:rsidRPr="00AE34C5" w:rsidRDefault="00382A68" w:rsidP="00382A68">
      <w:pPr>
        <w:rPr>
          <w:lang w:eastAsia="en-US"/>
        </w:rPr>
      </w:pPr>
      <w:r w:rsidRPr="00AE34C5">
        <w:rPr>
          <w:lang w:eastAsia="en-US"/>
        </w:rPr>
        <w:t>The following documents contain provisions which, through reference in this text, constitute provisions of the present document.</w:t>
      </w:r>
    </w:p>
    <w:p w14:paraId="3C4B78D0" w14:textId="77777777" w:rsidR="00382A68" w:rsidRPr="00AE34C5" w:rsidRDefault="00382A68" w:rsidP="00382A68">
      <w:pPr>
        <w:ind w:left="568" w:hanging="284"/>
        <w:rPr>
          <w:lang w:eastAsia="en-US"/>
        </w:rPr>
      </w:pPr>
      <w:r w:rsidRPr="00AE34C5">
        <w:rPr>
          <w:lang w:eastAsia="en-US"/>
        </w:rPr>
        <w:t>-</w:t>
      </w:r>
      <w:r w:rsidRPr="00AE34C5">
        <w:rPr>
          <w:lang w:eastAsia="en-US"/>
        </w:rPr>
        <w:tab/>
        <w:t>References are either specific (identified by date of publication, edition number, version number, etc.) or non</w:t>
      </w:r>
      <w:r w:rsidRPr="00AE34C5">
        <w:rPr>
          <w:lang w:eastAsia="en-US"/>
        </w:rPr>
        <w:noBreakHyphen/>
        <w:t>specific.</w:t>
      </w:r>
    </w:p>
    <w:p w14:paraId="36668D11" w14:textId="77777777" w:rsidR="00382A68" w:rsidRPr="00AE34C5" w:rsidRDefault="00382A68" w:rsidP="00382A68">
      <w:pPr>
        <w:ind w:left="568" w:hanging="284"/>
        <w:rPr>
          <w:lang w:eastAsia="en-US"/>
        </w:rPr>
      </w:pPr>
      <w:r w:rsidRPr="00AE34C5">
        <w:rPr>
          <w:lang w:eastAsia="en-US"/>
        </w:rPr>
        <w:lastRenderedPageBreak/>
        <w:t>-</w:t>
      </w:r>
      <w:r w:rsidRPr="00AE34C5">
        <w:rPr>
          <w:lang w:eastAsia="en-US"/>
        </w:rPr>
        <w:tab/>
        <w:t>For a specific reference, subsequent revisions do not apply.</w:t>
      </w:r>
    </w:p>
    <w:p w14:paraId="173EA649" w14:textId="77777777" w:rsidR="00382A68" w:rsidRPr="00AE34C5" w:rsidRDefault="00382A68" w:rsidP="00382A68">
      <w:pPr>
        <w:ind w:left="568" w:hanging="284"/>
        <w:rPr>
          <w:lang w:eastAsia="en-US"/>
        </w:rPr>
      </w:pPr>
      <w:r w:rsidRPr="00AE34C5">
        <w:rPr>
          <w:lang w:eastAsia="en-US"/>
        </w:rPr>
        <w:t>-</w:t>
      </w:r>
      <w:r w:rsidRPr="00AE34C5">
        <w:rPr>
          <w:lang w:eastAsia="en-US"/>
        </w:rPr>
        <w:tab/>
        <w:t>For a non-specific reference, the latest version applies. In the case of a reference to a 3GPP document (including a GSM document), a non-specific reference implicitly refers to the latest version of that document</w:t>
      </w:r>
      <w:r w:rsidRPr="00AE34C5">
        <w:rPr>
          <w:i/>
          <w:lang w:eastAsia="en-US"/>
        </w:rPr>
        <w:t xml:space="preserve"> in the same Release as the present document</w:t>
      </w:r>
      <w:r w:rsidRPr="00AE34C5">
        <w:rPr>
          <w:lang w:eastAsia="en-US"/>
        </w:rPr>
        <w:t>.</w:t>
      </w:r>
    </w:p>
    <w:p w14:paraId="597E0194" w14:textId="656B23A0" w:rsidR="00382A68" w:rsidRDefault="00382A68" w:rsidP="00382A68">
      <w:pPr>
        <w:keepLines/>
        <w:ind w:left="1702" w:hanging="1418"/>
        <w:rPr>
          <w:lang w:eastAsia="en-US"/>
        </w:rPr>
      </w:pPr>
      <w:r w:rsidRPr="00AE34C5">
        <w:rPr>
          <w:lang w:eastAsia="en-US"/>
        </w:rPr>
        <w:t>[1]</w:t>
      </w:r>
      <w:r w:rsidRPr="00AE34C5">
        <w:rPr>
          <w:lang w:eastAsia="en-US"/>
        </w:rPr>
        <w:tab/>
        <w:t>3GPP TR 21.905: "Vocabulary for 3GPP Specifications".</w:t>
      </w:r>
    </w:p>
    <w:p w14:paraId="5A42A4AA" w14:textId="474F12E6" w:rsidR="00923269" w:rsidRPr="00AE34C5" w:rsidRDefault="00923269" w:rsidP="00382A68">
      <w:pPr>
        <w:keepLines/>
        <w:ind w:left="1702" w:hanging="1418"/>
        <w:rPr>
          <w:lang w:eastAsia="en-US"/>
        </w:rPr>
      </w:pPr>
      <w:r w:rsidRPr="00AE34C5">
        <w:rPr>
          <w:lang w:eastAsia="en-US"/>
        </w:rPr>
        <w:t>[</w:t>
      </w:r>
      <w:r>
        <w:rPr>
          <w:lang w:eastAsia="en-US"/>
        </w:rPr>
        <w:t>2</w:t>
      </w:r>
      <w:r w:rsidRPr="00AE34C5">
        <w:rPr>
          <w:lang w:eastAsia="en-US"/>
        </w:rPr>
        <w:t>]</w:t>
      </w:r>
      <w:r w:rsidRPr="00AE34C5">
        <w:rPr>
          <w:lang w:eastAsia="en-US"/>
        </w:rPr>
        <w:tab/>
      </w:r>
      <w:r w:rsidRPr="003C267E">
        <w:rPr>
          <w:rFonts w:eastAsia="Times New Roman"/>
          <w:lang w:eastAsia="en-GB"/>
        </w:rPr>
        <w:t>ITU-R SM.329</w:t>
      </w:r>
    </w:p>
    <w:p w14:paraId="520F7A68" w14:textId="6CE3D092" w:rsidR="00382A68" w:rsidRDefault="00382A68" w:rsidP="00382A68">
      <w:pPr>
        <w:keepLines/>
        <w:ind w:left="1702" w:hanging="1418"/>
        <w:rPr>
          <w:lang w:eastAsia="en-US"/>
        </w:rPr>
      </w:pPr>
      <w:r w:rsidRPr="00AE34C5">
        <w:rPr>
          <w:lang w:eastAsia="en-US"/>
        </w:rPr>
        <w:t>[</w:t>
      </w:r>
      <w:r w:rsidR="00923269">
        <w:rPr>
          <w:lang w:eastAsia="en-US"/>
        </w:rPr>
        <w:t>3</w:t>
      </w:r>
      <w:r w:rsidRPr="00AE34C5">
        <w:rPr>
          <w:lang w:eastAsia="en-US"/>
        </w:rPr>
        <w:t>]</w:t>
      </w:r>
      <w:r w:rsidRPr="00AE34C5">
        <w:rPr>
          <w:lang w:eastAsia="en-US"/>
        </w:rPr>
        <w:tab/>
        <w:t>3GPP TS 38.194: "NR Ambient IoT Base Station (BS) and Carrier-Wave (CW) node radio transmission and reception"</w:t>
      </w:r>
    </w:p>
    <w:p w14:paraId="4E8751D9" w14:textId="183A73FC" w:rsidR="00C726A5" w:rsidRPr="00AE34C5" w:rsidRDefault="00C726A5" w:rsidP="00382A68">
      <w:pPr>
        <w:keepLines/>
        <w:ind w:left="1702" w:hanging="1418"/>
      </w:pPr>
      <w:r w:rsidRPr="00AE34C5">
        <w:rPr>
          <w:lang w:eastAsia="en-US"/>
        </w:rPr>
        <w:t>[</w:t>
      </w:r>
      <w:r>
        <w:rPr>
          <w:lang w:eastAsia="en-US"/>
        </w:rPr>
        <w:t>4</w:t>
      </w:r>
      <w:r w:rsidRPr="00AE34C5">
        <w:rPr>
          <w:lang w:eastAsia="en-US"/>
        </w:rPr>
        <w:t>]</w:t>
      </w:r>
      <w:r w:rsidRPr="00AE34C5">
        <w:rPr>
          <w:lang w:eastAsia="en-US"/>
        </w:rPr>
        <w:tab/>
      </w:r>
      <w:r w:rsidRPr="003C267E">
        <w:rPr>
          <w:rFonts w:eastAsia="Times New Roman" w:cs="v5.0.0"/>
          <w:snapToGrid w:val="0"/>
          <w:lang w:eastAsia="en-GB"/>
        </w:rPr>
        <w:t xml:space="preserve">ITU-R M.1545 </w:t>
      </w:r>
    </w:p>
    <w:p w14:paraId="11E057C2" w14:textId="77777777" w:rsidR="00382A68" w:rsidRPr="00505C39" w:rsidRDefault="00382A68" w:rsidP="00382A68">
      <w:pPr>
        <w:keepNext/>
        <w:keepLines/>
        <w:pBdr>
          <w:top w:val="single" w:sz="12" w:space="3" w:color="auto"/>
        </w:pBdr>
        <w:spacing w:before="240"/>
        <w:outlineLvl w:val="0"/>
        <w:rPr>
          <w:rFonts w:ascii="Arial" w:hAnsi="Arial"/>
          <w:sz w:val="36"/>
          <w:lang w:eastAsia="en-US"/>
        </w:rPr>
      </w:pPr>
      <w:r w:rsidRPr="00505C39">
        <w:rPr>
          <w:rFonts w:ascii="Arial" w:hAnsi="Arial"/>
          <w:sz w:val="36"/>
          <w:lang w:eastAsia="en-US"/>
        </w:rPr>
        <w:t>3</w:t>
      </w:r>
      <w:r w:rsidRPr="00505C39">
        <w:rPr>
          <w:rFonts w:ascii="Arial" w:hAnsi="Arial"/>
          <w:sz w:val="36"/>
          <w:lang w:eastAsia="en-US"/>
        </w:rPr>
        <w:tab/>
        <w:t>Definitions of terms, symbols and abbreviations</w:t>
      </w:r>
      <w:bookmarkEnd w:id="7"/>
    </w:p>
    <w:p w14:paraId="669375A1" w14:textId="77777777" w:rsidR="00382A68" w:rsidRPr="00505C39" w:rsidRDefault="00382A68" w:rsidP="00382A68">
      <w:pPr>
        <w:rPr>
          <w:i/>
          <w:color w:val="0000FF"/>
          <w:lang w:eastAsia="en-US"/>
        </w:rPr>
      </w:pPr>
      <w:r w:rsidRPr="00505C39">
        <w:rPr>
          <w:i/>
          <w:color w:val="0000FF"/>
          <w:lang w:eastAsia="en-US"/>
        </w:rPr>
        <w:t>This clause and its three (sub) clauses are mandatory. The contents shall be shown as "void" if the TS/TR does not define any terms, symbols, or abbreviations.</w:t>
      </w:r>
    </w:p>
    <w:p w14:paraId="42149E9E" w14:textId="77777777" w:rsidR="00382A68" w:rsidRPr="00505C39" w:rsidRDefault="00382A68" w:rsidP="00382A68">
      <w:pPr>
        <w:keepNext/>
        <w:keepLines/>
        <w:spacing w:before="180"/>
        <w:ind w:left="1134" w:hanging="1134"/>
        <w:outlineLvl w:val="1"/>
        <w:rPr>
          <w:rFonts w:ascii="Arial" w:hAnsi="Arial"/>
          <w:sz w:val="32"/>
          <w:lang w:eastAsia="en-US"/>
        </w:rPr>
      </w:pPr>
      <w:bookmarkStart w:id="9" w:name="_Toc208924971"/>
      <w:r w:rsidRPr="00505C39">
        <w:rPr>
          <w:rFonts w:ascii="Arial" w:hAnsi="Arial"/>
          <w:sz w:val="32"/>
          <w:lang w:eastAsia="en-US"/>
        </w:rPr>
        <w:t>3.1</w:t>
      </w:r>
      <w:r w:rsidRPr="00505C39">
        <w:rPr>
          <w:rFonts w:ascii="Arial" w:hAnsi="Arial"/>
          <w:sz w:val="32"/>
          <w:lang w:eastAsia="en-US"/>
        </w:rPr>
        <w:tab/>
        <w:t>Terms</w:t>
      </w:r>
      <w:bookmarkEnd w:id="9"/>
    </w:p>
    <w:p w14:paraId="2C15FA47" w14:textId="77777777" w:rsidR="00382A68" w:rsidRPr="00505C39" w:rsidRDefault="00382A68" w:rsidP="00382A68">
      <w:pPr>
        <w:rPr>
          <w:lang w:eastAsia="en-US"/>
        </w:rPr>
      </w:pPr>
      <w:r w:rsidRPr="00505C39">
        <w:rPr>
          <w:lang w:eastAsia="en-US"/>
        </w:rPr>
        <w:t>For the purposes of the present document, the terms given in TR 21.905 [1] and the following apply. A term defined in the present document takes precedence over the definition of the same term, if any, in TR 21.905 [1].</w:t>
      </w:r>
    </w:p>
    <w:p w14:paraId="622F3854" w14:textId="77777777" w:rsidR="00382A68" w:rsidRPr="00505C39" w:rsidRDefault="00382A68" w:rsidP="00382A68">
      <w:pPr>
        <w:rPr>
          <w:i/>
          <w:color w:val="0000FF"/>
          <w:lang w:eastAsia="en-US"/>
        </w:rPr>
      </w:pPr>
      <w:r w:rsidRPr="00505C39">
        <w:rPr>
          <w:i/>
          <w:color w:val="0000FF"/>
          <w:lang w:eastAsia="en-US"/>
        </w:rPr>
        <w:t>Definition format (Normal)</w:t>
      </w:r>
    </w:p>
    <w:p w14:paraId="4890D3BE" w14:textId="77777777" w:rsidR="00382A68" w:rsidRPr="00505C39" w:rsidRDefault="00382A68" w:rsidP="00382A68">
      <w:pPr>
        <w:rPr>
          <w:i/>
          <w:color w:val="0000FF"/>
          <w:lang w:eastAsia="en-US"/>
        </w:rPr>
      </w:pPr>
      <w:r w:rsidRPr="00505C39">
        <w:rPr>
          <w:b/>
          <w:i/>
          <w:color w:val="0000FF"/>
          <w:lang w:eastAsia="en-US"/>
        </w:rPr>
        <w:t>&lt;defined term&gt;:</w:t>
      </w:r>
      <w:r w:rsidRPr="00505C39">
        <w:rPr>
          <w:i/>
          <w:color w:val="0000FF"/>
          <w:lang w:eastAsia="en-US"/>
        </w:rPr>
        <w:t xml:space="preserve"> &lt;definition&gt;.</w:t>
      </w:r>
    </w:p>
    <w:p w14:paraId="77180912" w14:textId="77777777" w:rsidR="00382A68" w:rsidRDefault="00382A68" w:rsidP="00382A68">
      <w:pPr>
        <w:rPr>
          <w:lang w:eastAsia="en-US"/>
        </w:rPr>
      </w:pPr>
      <w:r w:rsidRPr="00505C39">
        <w:rPr>
          <w:b/>
          <w:lang w:eastAsia="en-US"/>
        </w:rPr>
        <w:t>example:</w:t>
      </w:r>
      <w:r w:rsidRPr="00505C39">
        <w:rPr>
          <w:lang w:eastAsia="en-US"/>
        </w:rPr>
        <w:t xml:space="preserve"> text used to clarify abstract rules by applying them literally.</w:t>
      </w:r>
    </w:p>
    <w:p w14:paraId="7020EAB4" w14:textId="77777777" w:rsidR="00382A68" w:rsidRPr="003C267E" w:rsidRDefault="00382A68" w:rsidP="00382A68">
      <w:pPr>
        <w:rPr>
          <w:rFonts w:eastAsia="Times New Roman"/>
          <w:lang w:eastAsia="en-GB"/>
        </w:rPr>
      </w:pPr>
      <w:r w:rsidRPr="003C267E">
        <w:rPr>
          <w:rFonts w:eastAsia="Times New Roman"/>
          <w:lang w:eastAsia="en-GB"/>
        </w:rPr>
        <w:t>For the purposes of the present document, the terms and definitions given in TR 21.905 [1] and the following apply. A term defined in the present document takes precedence over the definition of the same term, if any, in TR 21.905 [1].</w:t>
      </w:r>
    </w:p>
    <w:p w14:paraId="39D8DC46" w14:textId="77777777" w:rsidR="00382A68" w:rsidRPr="003C267E" w:rsidRDefault="00382A68" w:rsidP="00382A68">
      <w:pPr>
        <w:rPr>
          <w:rFonts w:eastAsia="Times New Roman"/>
          <w:lang w:eastAsia="en-GB"/>
        </w:rPr>
      </w:pPr>
      <w:r w:rsidRPr="003C267E">
        <w:rPr>
          <w:rFonts w:eastAsia="Times New Roman"/>
          <w:b/>
          <w:lang w:eastAsia="en-GB"/>
        </w:rPr>
        <w:t>antenna connector:</w:t>
      </w:r>
      <w:r w:rsidRPr="003C267E">
        <w:rPr>
          <w:rFonts w:eastAsia="Times New Roman"/>
          <w:lang w:eastAsia="en-GB"/>
        </w:rPr>
        <w:t xml:space="preserve"> connector at the conducted interface of the </w:t>
      </w:r>
      <w:r w:rsidRPr="003C267E">
        <w:rPr>
          <w:rFonts w:eastAsia="Times New Roman"/>
          <w:i/>
          <w:lang w:eastAsia="en-GB"/>
        </w:rPr>
        <w:t>BS type 1-C</w:t>
      </w:r>
    </w:p>
    <w:p w14:paraId="4F873E06" w14:textId="7C56BD7F" w:rsidR="00382A68" w:rsidRPr="003C267E" w:rsidRDefault="00382A68" w:rsidP="00382A68">
      <w:pPr>
        <w:rPr>
          <w:rFonts w:eastAsia="Times New Roman"/>
          <w:lang w:eastAsia="en-GB"/>
        </w:rPr>
      </w:pPr>
      <w:r w:rsidRPr="003C267E">
        <w:rPr>
          <w:rFonts w:eastAsia="Times New Roman"/>
          <w:b/>
          <w:lang w:eastAsia="en-GB"/>
        </w:rPr>
        <w:t xml:space="preserve">active transmitter unit: </w:t>
      </w:r>
      <w:r w:rsidRPr="003C267E">
        <w:rPr>
          <w:rFonts w:eastAsia="Times New Roman"/>
          <w:lang w:eastAsia="en-GB"/>
        </w:rPr>
        <w:t xml:space="preserve">transmitter unit which is ON, and </w:t>
      </w:r>
      <w:proofErr w:type="gramStart"/>
      <w:r w:rsidRPr="003C267E">
        <w:rPr>
          <w:rFonts w:eastAsia="Times New Roman"/>
          <w:lang w:eastAsia="en-GB"/>
        </w:rPr>
        <w:t>has the ability to</w:t>
      </w:r>
      <w:proofErr w:type="gramEnd"/>
      <w:r w:rsidRPr="003C267E">
        <w:rPr>
          <w:rFonts w:eastAsia="Times New Roman"/>
          <w:lang w:eastAsia="en-GB"/>
        </w:rPr>
        <w:t xml:space="preserve"> send modulated data streams that are parallel and distinct to those sent from other transmitter units to a </w:t>
      </w:r>
      <w:r w:rsidRPr="003C267E">
        <w:rPr>
          <w:rFonts w:eastAsia="Times New Roman"/>
          <w:i/>
          <w:lang w:eastAsia="en-GB"/>
        </w:rPr>
        <w:t>BS type 1-C</w:t>
      </w:r>
      <w:r w:rsidRPr="003C267E">
        <w:rPr>
          <w:rFonts w:eastAsia="Times New Roman"/>
          <w:lang w:eastAsia="en-GB"/>
        </w:rPr>
        <w:t xml:space="preserve"> </w:t>
      </w:r>
      <w:r w:rsidRPr="003C267E">
        <w:rPr>
          <w:rFonts w:eastAsia="Times New Roman"/>
          <w:i/>
          <w:lang w:eastAsia="en-GB"/>
        </w:rPr>
        <w:t>antenna connector</w:t>
      </w:r>
    </w:p>
    <w:p w14:paraId="126348CB" w14:textId="77777777" w:rsidR="00382A68" w:rsidRPr="003C267E" w:rsidRDefault="00382A68" w:rsidP="00382A68">
      <w:pPr>
        <w:rPr>
          <w:rFonts w:eastAsia="Times New Roman"/>
          <w:lang w:eastAsia="en-GB"/>
        </w:rPr>
      </w:pPr>
      <w:r w:rsidRPr="003C267E">
        <w:rPr>
          <w:rFonts w:eastAsia="Times New Roman"/>
          <w:b/>
          <w:lang w:eastAsia="en-GB"/>
        </w:rPr>
        <w:t>Base Station RF Bandwidth</w:t>
      </w:r>
      <w:r w:rsidRPr="003C267E">
        <w:rPr>
          <w:rFonts w:eastAsia="Times New Roman"/>
          <w:lang w:eastAsia="en-GB"/>
        </w:rPr>
        <w:t xml:space="preserve">: RF bandwidth in which a base station transmits and/or receives single or multiple carrier(s) within a supported </w:t>
      </w:r>
      <w:r w:rsidRPr="003C267E">
        <w:rPr>
          <w:rFonts w:eastAsia="Times New Roman"/>
          <w:i/>
          <w:lang w:eastAsia="en-GB"/>
        </w:rPr>
        <w:t>operating band</w:t>
      </w:r>
    </w:p>
    <w:p w14:paraId="05EC5AB5" w14:textId="77777777" w:rsidR="00382A68" w:rsidRPr="003C267E" w:rsidRDefault="00382A68" w:rsidP="00382A68">
      <w:pPr>
        <w:keepLines/>
        <w:ind w:left="1135" w:hanging="851"/>
        <w:rPr>
          <w:rFonts w:eastAsia="Times New Roman"/>
          <w:lang w:eastAsia="en-GB"/>
        </w:rPr>
      </w:pPr>
      <w:r w:rsidRPr="003C267E">
        <w:rPr>
          <w:rFonts w:eastAsia="Times New Roman"/>
          <w:lang w:eastAsia="en-GB"/>
        </w:rPr>
        <w:t>NOTE:</w:t>
      </w:r>
      <w:r w:rsidRPr="003C267E">
        <w:rPr>
          <w:rFonts w:eastAsia="Times New Roman"/>
          <w:lang w:eastAsia="en-GB"/>
        </w:rPr>
        <w:tab/>
        <w:t xml:space="preserve">In single carrier operation, the </w:t>
      </w:r>
      <w:r w:rsidRPr="003C267E">
        <w:rPr>
          <w:rFonts w:eastAsia="Times New Roman"/>
          <w:i/>
          <w:lang w:eastAsia="en-GB"/>
        </w:rPr>
        <w:t>Base Station RF Bandwidth</w:t>
      </w:r>
      <w:r w:rsidRPr="003C267E">
        <w:rPr>
          <w:rFonts w:eastAsia="Times New Roman"/>
          <w:lang w:eastAsia="en-GB"/>
        </w:rPr>
        <w:t xml:space="preserve"> is equal to the </w:t>
      </w:r>
      <w:r w:rsidRPr="003C267E">
        <w:rPr>
          <w:rFonts w:eastAsia="Times New Roman"/>
          <w:i/>
          <w:lang w:eastAsia="en-GB"/>
        </w:rPr>
        <w:t>BS channel bandwidth</w:t>
      </w:r>
      <w:r w:rsidRPr="003C267E">
        <w:rPr>
          <w:rFonts w:eastAsia="Times New Roman"/>
          <w:lang w:eastAsia="en-GB"/>
        </w:rPr>
        <w:t>.</w:t>
      </w:r>
    </w:p>
    <w:p w14:paraId="576085C1" w14:textId="77777777" w:rsidR="00382A68" w:rsidRPr="003C267E" w:rsidRDefault="00382A68" w:rsidP="00382A68">
      <w:pPr>
        <w:rPr>
          <w:rFonts w:eastAsia="Times New Roman"/>
          <w:b/>
          <w:lang w:eastAsia="en-GB"/>
        </w:rPr>
      </w:pPr>
      <w:r w:rsidRPr="003C267E">
        <w:rPr>
          <w:rFonts w:eastAsia="Times New Roman"/>
          <w:b/>
          <w:lang w:eastAsia="en-GB"/>
        </w:rPr>
        <w:t xml:space="preserve">Base Station RF Bandwidth edge: </w:t>
      </w:r>
      <w:r w:rsidRPr="003C267E">
        <w:rPr>
          <w:rFonts w:eastAsia="Times New Roman"/>
          <w:lang w:eastAsia="en-GB"/>
        </w:rPr>
        <w:t xml:space="preserve">frequency of one of the edges of the </w:t>
      </w:r>
      <w:r w:rsidRPr="003C267E">
        <w:rPr>
          <w:rFonts w:eastAsia="Times New Roman"/>
          <w:i/>
          <w:iCs/>
          <w:lang w:eastAsia="en-GB"/>
        </w:rPr>
        <w:t>Base Station RF Bandwidth</w:t>
      </w:r>
    </w:p>
    <w:p w14:paraId="2CF81934" w14:textId="74F2D54D" w:rsidR="00382A68" w:rsidRPr="003C267E" w:rsidRDefault="00382A68" w:rsidP="00382A68">
      <w:pPr>
        <w:rPr>
          <w:rFonts w:eastAsia="Times New Roman"/>
          <w:lang w:eastAsia="en-GB"/>
        </w:rPr>
      </w:pPr>
      <w:r w:rsidRPr="003C267E">
        <w:rPr>
          <w:rFonts w:eastAsia="Times New Roman"/>
          <w:b/>
          <w:lang w:eastAsia="en-GB"/>
        </w:rPr>
        <w:t xml:space="preserve">basic limit: </w:t>
      </w:r>
      <w:r w:rsidRPr="003C267E">
        <w:rPr>
          <w:rFonts w:eastAsia="Times New Roman"/>
          <w:lang w:eastAsia="en-GB"/>
        </w:rPr>
        <w:t>emissions limit relating to the power supplied by a single transmitter to a single antenna transmission line in ITU-R SM.329 [</w:t>
      </w:r>
      <w:r w:rsidR="00923269">
        <w:rPr>
          <w:rFonts w:eastAsia="Times New Roman"/>
          <w:lang w:eastAsia="en-GB"/>
        </w:rPr>
        <w:t>2</w:t>
      </w:r>
      <w:r w:rsidRPr="003C267E">
        <w:rPr>
          <w:rFonts w:eastAsia="Times New Roman"/>
          <w:lang w:eastAsia="en-GB"/>
        </w:rPr>
        <w:t>] used for the formulation of unwanted emission requirements for FR1</w:t>
      </w:r>
    </w:p>
    <w:p w14:paraId="44EB9C6F" w14:textId="77777777" w:rsidR="00382A68" w:rsidRPr="003C267E" w:rsidRDefault="00382A68" w:rsidP="00382A68">
      <w:pPr>
        <w:rPr>
          <w:rFonts w:eastAsia="Times New Roman"/>
          <w:lang w:eastAsia="en-GB"/>
        </w:rPr>
      </w:pPr>
      <w:r w:rsidRPr="003C267E">
        <w:rPr>
          <w:rFonts w:eastAsia="Times New Roman"/>
          <w:b/>
          <w:lang w:eastAsia="en-GB"/>
        </w:rPr>
        <w:t>BS channel bandwidth</w:t>
      </w:r>
      <w:r w:rsidRPr="003C267E">
        <w:rPr>
          <w:rFonts w:eastAsia="Times New Roman"/>
          <w:lang w:eastAsia="en-GB"/>
        </w:rPr>
        <w:t>: RF bandwidth supporting a single NR RF carrier with the transmission bandwidth configured in the uplink or downlink</w:t>
      </w:r>
    </w:p>
    <w:p w14:paraId="1DDD1F2D" w14:textId="77777777" w:rsidR="00382A68" w:rsidRPr="003C267E" w:rsidRDefault="00382A68" w:rsidP="00382A68">
      <w:pPr>
        <w:keepLines/>
        <w:ind w:left="1135" w:hanging="851"/>
        <w:rPr>
          <w:rFonts w:eastAsia="Times New Roman"/>
          <w:lang w:eastAsia="en-GB"/>
        </w:rPr>
      </w:pPr>
      <w:r w:rsidRPr="003C267E">
        <w:rPr>
          <w:rFonts w:eastAsia="Times New Roman"/>
          <w:lang w:eastAsia="en-GB"/>
        </w:rPr>
        <w:t>NOTE 1:</w:t>
      </w:r>
      <w:r w:rsidRPr="003C267E">
        <w:rPr>
          <w:rFonts w:eastAsia="Times New Roman"/>
          <w:lang w:eastAsia="en-GB"/>
        </w:rPr>
        <w:tab/>
        <w:t xml:space="preserve">The </w:t>
      </w:r>
      <w:r w:rsidRPr="003C267E">
        <w:rPr>
          <w:rFonts w:eastAsia="Times New Roman"/>
          <w:i/>
          <w:lang w:eastAsia="en-GB"/>
        </w:rPr>
        <w:t>BS channel bandwidth</w:t>
      </w:r>
      <w:r w:rsidRPr="003C267E">
        <w:rPr>
          <w:rFonts w:eastAsia="Times New Roman"/>
          <w:lang w:eastAsia="en-GB"/>
        </w:rPr>
        <w:t xml:space="preserve"> is measured in MHz and is used as a reference for transmitter and receiver RF requirements.</w:t>
      </w:r>
    </w:p>
    <w:p w14:paraId="4701B473" w14:textId="77777777" w:rsidR="00382A68" w:rsidRPr="003C267E" w:rsidRDefault="00382A68" w:rsidP="00382A68">
      <w:pPr>
        <w:keepLines/>
        <w:ind w:left="1135" w:hanging="851"/>
        <w:rPr>
          <w:rFonts w:eastAsia="Times New Roman"/>
          <w:lang w:eastAsia="en-GB"/>
        </w:rPr>
      </w:pPr>
      <w:r w:rsidRPr="003C267E">
        <w:rPr>
          <w:rFonts w:eastAsia="Times New Roman"/>
          <w:lang w:eastAsia="en-GB"/>
        </w:rPr>
        <w:t>NOTE 2:</w:t>
      </w:r>
      <w:r w:rsidRPr="003C267E">
        <w:rPr>
          <w:rFonts w:eastAsia="Times New Roman"/>
          <w:lang w:eastAsia="en-GB"/>
        </w:rPr>
        <w:tab/>
        <w:t>It is possible for the BS to transmit to and/or receive from one or more UE bandwidth parts that are smaller than or equal to the BS transmission bandwidth configuration, in any part of the BS transmission bandwidth configuration.</w:t>
      </w:r>
    </w:p>
    <w:p w14:paraId="277474F9" w14:textId="77777777" w:rsidR="00382A68" w:rsidRPr="003C267E" w:rsidRDefault="00382A68" w:rsidP="00382A68">
      <w:pPr>
        <w:rPr>
          <w:rFonts w:eastAsia="Times New Roman"/>
          <w:lang w:eastAsia="en-GB"/>
        </w:rPr>
      </w:pPr>
      <w:r w:rsidRPr="003C267E">
        <w:rPr>
          <w:rFonts w:eastAsia="Times New Roman"/>
          <w:b/>
          <w:lang w:eastAsia="en-GB"/>
        </w:rPr>
        <w:t>BS type 1-C:</w:t>
      </w:r>
      <w:r w:rsidRPr="003C267E">
        <w:rPr>
          <w:rFonts w:eastAsia="Times New Roman"/>
          <w:lang w:eastAsia="en-GB"/>
        </w:rPr>
        <w:tab/>
        <w:t xml:space="preserve">NR base station operating at FR1 with requirements set consisting only of conducted requirements defined at individual </w:t>
      </w:r>
      <w:r w:rsidRPr="003C267E">
        <w:rPr>
          <w:rFonts w:eastAsia="Times New Roman"/>
          <w:i/>
          <w:lang w:eastAsia="en-GB"/>
        </w:rPr>
        <w:t>antenna connectors</w:t>
      </w:r>
    </w:p>
    <w:p w14:paraId="39B83C17" w14:textId="77777777" w:rsidR="00382A68" w:rsidRPr="003C267E" w:rsidRDefault="00382A68" w:rsidP="00382A68">
      <w:pPr>
        <w:tabs>
          <w:tab w:val="left" w:pos="2448"/>
          <w:tab w:val="left" w:pos="9468"/>
        </w:tabs>
        <w:rPr>
          <w:rFonts w:eastAsia="Times New Roman"/>
          <w:lang w:eastAsia="en-GB"/>
        </w:rPr>
      </w:pPr>
      <w:bookmarkStart w:id="10" w:name="_Hlk500327898"/>
      <w:r w:rsidRPr="003C267E">
        <w:rPr>
          <w:rFonts w:eastAsia="Times New Roman" w:cs="v5.0.0"/>
          <w:b/>
          <w:bCs/>
          <w:lang w:eastAsia="en-GB"/>
        </w:rPr>
        <w:t xml:space="preserve">channel edge: </w:t>
      </w:r>
      <w:r w:rsidRPr="003C267E">
        <w:rPr>
          <w:rFonts w:eastAsia="Times New Roman" w:cs="v5.0.0"/>
          <w:snapToGrid w:val="0"/>
          <w:lang w:eastAsia="en-GB"/>
        </w:rPr>
        <w:t>lowest or highest frequency of th</w:t>
      </w:r>
      <w:r w:rsidRPr="00056BA0">
        <w:rPr>
          <w:rFonts w:eastAsia="Times New Roman" w:cs="v5.0.0"/>
          <w:snapToGrid w:val="0"/>
          <w:lang w:eastAsia="en-GB"/>
        </w:rPr>
        <w:t>e</w:t>
      </w:r>
      <w:r w:rsidRPr="00056BA0">
        <w:rPr>
          <w:rFonts w:eastAsia="Times New Roman" w:cs="v5.0.0" w:hint="eastAsia"/>
          <w:snapToGrid w:val="0"/>
          <w:lang w:eastAsia="en-GB"/>
        </w:rPr>
        <w:t xml:space="preserve"> NR</w:t>
      </w:r>
      <w:r w:rsidRPr="00056BA0">
        <w:rPr>
          <w:rFonts w:eastAsia="Times New Roman" w:cs="v5.0.0"/>
          <w:snapToGrid w:val="0"/>
          <w:lang w:eastAsia="en-GB"/>
        </w:rPr>
        <w:t xml:space="preserve"> c</w:t>
      </w:r>
      <w:r w:rsidRPr="003C267E">
        <w:rPr>
          <w:rFonts w:eastAsia="Times New Roman" w:cs="v5.0.0"/>
          <w:snapToGrid w:val="0"/>
          <w:lang w:eastAsia="en-GB"/>
        </w:rPr>
        <w:t xml:space="preserve">arrier, separated by the </w:t>
      </w:r>
      <w:r w:rsidRPr="003C267E">
        <w:rPr>
          <w:rFonts w:eastAsia="Times New Roman" w:cs="v5.0.0" w:hint="eastAsia"/>
          <w:i/>
          <w:iCs/>
          <w:snapToGrid w:val="0"/>
          <w:lang w:eastAsia="en-GB"/>
        </w:rPr>
        <w:t xml:space="preserve">BS </w:t>
      </w:r>
      <w:r w:rsidRPr="003C267E">
        <w:rPr>
          <w:rFonts w:eastAsia="Times New Roman" w:cs="v5.0.0"/>
          <w:i/>
          <w:iCs/>
          <w:snapToGrid w:val="0"/>
          <w:lang w:eastAsia="en-GB"/>
        </w:rPr>
        <w:t>channel bandwidth</w:t>
      </w:r>
      <w:bookmarkStart w:id="11" w:name="_Hlk490252228"/>
      <w:bookmarkStart w:id="12" w:name="_Hlk494631435"/>
      <w:bookmarkEnd w:id="10"/>
    </w:p>
    <w:p w14:paraId="6BE60AB4" w14:textId="77777777" w:rsidR="00382A68" w:rsidRPr="003C267E" w:rsidRDefault="00382A68" w:rsidP="00382A68">
      <w:pPr>
        <w:rPr>
          <w:rFonts w:eastAsia="Times New Roman"/>
          <w:lang w:eastAsia="en-GB"/>
        </w:rPr>
      </w:pPr>
      <w:r w:rsidRPr="003C267E">
        <w:rPr>
          <w:rFonts w:eastAsia="Times New Roman" w:cs="v5.0.0"/>
          <w:b/>
          <w:bCs/>
          <w:lang w:eastAsia="en-GB"/>
        </w:rPr>
        <w:lastRenderedPageBreak/>
        <w:t xml:space="preserve">maximum carrier output power: </w:t>
      </w:r>
      <w:r w:rsidRPr="003C267E">
        <w:rPr>
          <w:rFonts w:eastAsia="Times New Roman"/>
          <w:lang w:eastAsia="en-GB"/>
        </w:rPr>
        <w:t xml:space="preserve">mean power level measured per carrier at the indicted interface, during the </w:t>
      </w:r>
      <w:r w:rsidRPr="003C267E">
        <w:rPr>
          <w:rFonts w:eastAsia="Times New Roman"/>
          <w:i/>
          <w:iCs/>
          <w:lang w:eastAsia="en-GB"/>
        </w:rPr>
        <w:t>transmitter ON period</w:t>
      </w:r>
      <w:r w:rsidRPr="003C267E">
        <w:rPr>
          <w:rFonts w:eastAsia="Times New Roman"/>
          <w:lang w:eastAsia="en-GB"/>
        </w:rPr>
        <w:t xml:space="preserve"> in a specified reference condition</w:t>
      </w:r>
    </w:p>
    <w:p w14:paraId="73359F1D" w14:textId="77777777" w:rsidR="00382A68" w:rsidRPr="003C267E" w:rsidRDefault="00382A68" w:rsidP="00382A68">
      <w:pPr>
        <w:rPr>
          <w:rFonts w:eastAsia="Times New Roman"/>
          <w:lang w:eastAsia="en-GB"/>
        </w:rPr>
      </w:pPr>
      <w:r w:rsidRPr="003C267E">
        <w:rPr>
          <w:rFonts w:eastAsia="Times New Roman" w:cs="v5.0.0"/>
          <w:b/>
          <w:bCs/>
          <w:lang w:eastAsia="en-GB"/>
        </w:rPr>
        <w:t xml:space="preserve">maximum total output power: </w:t>
      </w:r>
      <w:r w:rsidRPr="003C267E">
        <w:rPr>
          <w:rFonts w:eastAsia="Times New Roman"/>
          <w:lang w:eastAsia="en-GB"/>
        </w:rPr>
        <w:t xml:space="preserve">mean power level measured within the </w:t>
      </w:r>
      <w:r w:rsidRPr="003C267E">
        <w:rPr>
          <w:rFonts w:eastAsia="Times New Roman"/>
          <w:i/>
          <w:lang w:eastAsia="en-GB"/>
        </w:rPr>
        <w:t>operating band</w:t>
      </w:r>
      <w:r w:rsidRPr="003C267E">
        <w:rPr>
          <w:rFonts w:eastAsia="Times New Roman"/>
          <w:lang w:eastAsia="en-GB"/>
        </w:rPr>
        <w:t xml:space="preserve"> at the indicated interface, during the </w:t>
      </w:r>
      <w:r w:rsidRPr="003C267E">
        <w:rPr>
          <w:rFonts w:eastAsia="Times New Roman"/>
          <w:i/>
          <w:iCs/>
          <w:lang w:eastAsia="en-GB"/>
        </w:rPr>
        <w:t>transmitter ON period</w:t>
      </w:r>
      <w:r w:rsidRPr="003C267E">
        <w:rPr>
          <w:rFonts w:eastAsia="Times New Roman"/>
          <w:lang w:eastAsia="en-GB"/>
        </w:rPr>
        <w:t xml:space="preserve"> in a specified reference condition</w:t>
      </w:r>
    </w:p>
    <w:p w14:paraId="6B2601F6" w14:textId="77777777" w:rsidR="00382A68" w:rsidRPr="003C267E" w:rsidRDefault="00382A68" w:rsidP="00382A68">
      <w:pPr>
        <w:rPr>
          <w:rFonts w:eastAsia="Times New Roman"/>
          <w:lang w:eastAsia="en-GB"/>
        </w:rPr>
      </w:pPr>
      <w:r w:rsidRPr="003C267E">
        <w:rPr>
          <w:rFonts w:eastAsia="Times New Roman"/>
          <w:b/>
          <w:lang w:eastAsia="en-GB"/>
        </w:rPr>
        <w:t>measurement bandwidth</w:t>
      </w:r>
      <w:r w:rsidRPr="003C267E">
        <w:rPr>
          <w:rFonts w:eastAsia="Times New Roman"/>
          <w:lang w:eastAsia="en-GB"/>
        </w:rPr>
        <w:t>: RF bandwidth in which an emission level is specified</w:t>
      </w:r>
    </w:p>
    <w:p w14:paraId="2C261FE6" w14:textId="77777777" w:rsidR="00382A68" w:rsidRPr="003C267E" w:rsidRDefault="00382A68" w:rsidP="00382A68">
      <w:pPr>
        <w:tabs>
          <w:tab w:val="left" w:pos="2448"/>
          <w:tab w:val="left" w:pos="9468"/>
        </w:tabs>
        <w:rPr>
          <w:rFonts w:eastAsia="Times New Roman" w:cs="v5.0.0"/>
          <w:b/>
          <w:bCs/>
          <w:lang w:eastAsia="en-GB"/>
        </w:rPr>
      </w:pPr>
      <w:r w:rsidRPr="003C267E">
        <w:rPr>
          <w:rFonts w:eastAsia="Times New Roman" w:cs="v5.0.0"/>
          <w:b/>
          <w:bCs/>
          <w:lang w:eastAsia="en-GB"/>
        </w:rPr>
        <w:t xml:space="preserve">operating band: </w:t>
      </w:r>
      <w:r w:rsidRPr="003C267E">
        <w:rPr>
          <w:rFonts w:eastAsia="Times New Roman" w:cs="v5.0.0"/>
          <w:lang w:eastAsia="en-GB"/>
        </w:rPr>
        <w:t>frequency range in which NR operates (paired or unpaired), that is defined with a specific set of technical requirements</w:t>
      </w:r>
    </w:p>
    <w:p w14:paraId="4DA272D3" w14:textId="6F249846" w:rsidR="00382A68" w:rsidRPr="003C267E" w:rsidRDefault="00382A68" w:rsidP="00382A68">
      <w:pPr>
        <w:keepLines/>
        <w:ind w:left="1135" w:hanging="851"/>
        <w:rPr>
          <w:rFonts w:eastAsia="Times New Roman"/>
          <w:lang w:eastAsia="en-GB"/>
        </w:rPr>
      </w:pPr>
      <w:r w:rsidRPr="003C267E">
        <w:rPr>
          <w:rFonts w:eastAsia="Times New Roman"/>
          <w:lang w:eastAsia="en-GB"/>
        </w:rPr>
        <w:t>NOTE:</w:t>
      </w:r>
      <w:r w:rsidRPr="003C267E">
        <w:rPr>
          <w:rFonts w:eastAsia="Times New Roman"/>
          <w:lang w:eastAsia="en-GB"/>
        </w:rPr>
        <w:tab/>
        <w:t xml:space="preserve">The </w:t>
      </w:r>
      <w:r w:rsidRPr="003C267E">
        <w:rPr>
          <w:rFonts w:eastAsia="Times New Roman"/>
          <w:i/>
          <w:lang w:eastAsia="en-GB"/>
        </w:rPr>
        <w:t>operating band</w:t>
      </w:r>
      <w:r w:rsidRPr="003C267E">
        <w:rPr>
          <w:rFonts w:eastAsia="Times New Roman"/>
          <w:lang w:eastAsia="en-GB"/>
        </w:rPr>
        <w:t>(s) for a BS is declared by the manufacturer according to the designations in TS 38.1</w:t>
      </w:r>
      <w:r w:rsidR="00923269">
        <w:rPr>
          <w:rFonts w:eastAsia="Times New Roman"/>
          <w:lang w:eastAsia="en-GB"/>
        </w:rPr>
        <w:t>9</w:t>
      </w:r>
      <w:r w:rsidRPr="003C267E">
        <w:rPr>
          <w:rFonts w:eastAsia="Times New Roman"/>
          <w:lang w:eastAsia="en-GB"/>
        </w:rPr>
        <w:t>4 [</w:t>
      </w:r>
      <w:r w:rsidR="00923269">
        <w:rPr>
          <w:rFonts w:eastAsia="Times New Roman"/>
          <w:lang w:eastAsia="en-GB"/>
        </w:rPr>
        <w:t>3</w:t>
      </w:r>
      <w:r w:rsidRPr="003C267E">
        <w:rPr>
          <w:rFonts w:eastAsia="Times New Roman"/>
          <w:lang w:eastAsia="en-GB"/>
        </w:rPr>
        <w:t>], tables 5.</w:t>
      </w:r>
      <w:r w:rsidR="00923269">
        <w:rPr>
          <w:rFonts w:eastAsia="Times New Roman"/>
          <w:lang w:eastAsia="en-GB"/>
        </w:rPr>
        <w:t>1</w:t>
      </w:r>
      <w:r w:rsidRPr="003C267E">
        <w:rPr>
          <w:rFonts w:eastAsia="Times New Roman"/>
          <w:lang w:eastAsia="en-GB"/>
        </w:rPr>
        <w:t>-1.</w:t>
      </w:r>
    </w:p>
    <w:bookmarkEnd w:id="11"/>
    <w:bookmarkEnd w:id="12"/>
    <w:p w14:paraId="6C1BF24D" w14:textId="77777777" w:rsidR="00382A68" w:rsidRPr="003C267E" w:rsidRDefault="00382A68" w:rsidP="00382A68">
      <w:pPr>
        <w:tabs>
          <w:tab w:val="left" w:pos="3765"/>
        </w:tabs>
        <w:rPr>
          <w:rFonts w:eastAsia="Times New Roman"/>
          <w:b/>
          <w:lang w:eastAsia="en-GB"/>
        </w:rPr>
      </w:pPr>
      <w:r w:rsidRPr="003C267E">
        <w:rPr>
          <w:rFonts w:eastAsia="Times New Roman"/>
          <w:b/>
          <w:bCs/>
          <w:lang w:eastAsia="en-GB"/>
        </w:rPr>
        <w:t>Radio Bandwidth:</w:t>
      </w:r>
      <w:r w:rsidRPr="003C267E">
        <w:rPr>
          <w:rFonts w:eastAsia="Times New Roman"/>
          <w:lang w:eastAsia="en-GB"/>
        </w:rPr>
        <w:t xml:space="preserve"> </w:t>
      </w:r>
      <w:r w:rsidRPr="003C267E">
        <w:rPr>
          <w:rFonts w:eastAsia="Times New Roman"/>
          <w:bCs/>
          <w:lang w:eastAsia="en-GB"/>
        </w:rPr>
        <w:t>frequency difference between the upper edge of the highest used carrier and the lower edge of the lowest used carrier</w:t>
      </w:r>
    </w:p>
    <w:p w14:paraId="072B5229" w14:textId="77777777" w:rsidR="00382A68" w:rsidRPr="003C267E" w:rsidRDefault="00382A68" w:rsidP="00382A68">
      <w:pPr>
        <w:rPr>
          <w:rFonts w:eastAsia="Times New Roman"/>
          <w:lang w:eastAsia="en-GB"/>
        </w:rPr>
      </w:pPr>
      <w:bookmarkStart w:id="13" w:name="_Hlk496012569"/>
      <w:r w:rsidRPr="003C267E">
        <w:rPr>
          <w:rFonts w:eastAsia="Times New Roman"/>
          <w:b/>
          <w:lang w:eastAsia="en-GB"/>
        </w:rPr>
        <w:t xml:space="preserve">rated carrier output power: </w:t>
      </w:r>
      <w:r w:rsidRPr="003C267E">
        <w:rPr>
          <w:rFonts w:eastAsia="Times New Roman"/>
          <w:lang w:eastAsia="en-GB"/>
        </w:rPr>
        <w:t xml:space="preserve">mean power level associated with a </w:t>
      </w:r>
      <w:proofErr w:type="gramStart"/>
      <w:r w:rsidRPr="003C267E">
        <w:rPr>
          <w:rFonts w:eastAsia="Times New Roman"/>
          <w:lang w:eastAsia="en-GB"/>
        </w:rPr>
        <w:t>particular carrier</w:t>
      </w:r>
      <w:proofErr w:type="gramEnd"/>
      <w:r w:rsidRPr="003C267E">
        <w:rPr>
          <w:rFonts w:eastAsia="Times New Roman"/>
          <w:lang w:eastAsia="en-GB"/>
        </w:rPr>
        <w:t xml:space="preserve"> the manufacturer has declared to be available at the indicated interface, during the </w:t>
      </w:r>
      <w:r w:rsidRPr="003C267E">
        <w:rPr>
          <w:rFonts w:eastAsia="Times New Roman"/>
          <w:i/>
          <w:lang w:eastAsia="en-GB"/>
        </w:rPr>
        <w:t>transmitter ON period</w:t>
      </w:r>
      <w:r w:rsidRPr="003C267E">
        <w:rPr>
          <w:rFonts w:eastAsia="Times New Roman"/>
          <w:lang w:eastAsia="en-GB"/>
        </w:rPr>
        <w:t xml:space="preserve"> in a specified reference condition</w:t>
      </w:r>
    </w:p>
    <w:p w14:paraId="23FBAECF" w14:textId="77777777" w:rsidR="00382A68" w:rsidRPr="003C267E" w:rsidRDefault="00382A68" w:rsidP="00382A68">
      <w:pPr>
        <w:rPr>
          <w:rFonts w:eastAsia="Times New Roman"/>
          <w:lang w:eastAsia="en-GB"/>
        </w:rPr>
      </w:pPr>
      <w:r w:rsidRPr="003C267E">
        <w:rPr>
          <w:rFonts w:eastAsia="Times New Roman"/>
          <w:b/>
          <w:lang w:eastAsia="en-GB"/>
        </w:rPr>
        <w:t>rated total output power:</w:t>
      </w:r>
      <w:r w:rsidRPr="003C267E">
        <w:rPr>
          <w:rFonts w:eastAsia="Times New Roman"/>
          <w:lang w:eastAsia="en-GB"/>
        </w:rPr>
        <w:t xml:space="preserve"> mean power level associated with a </w:t>
      </w:r>
      <w:proofErr w:type="gramStart"/>
      <w:r w:rsidRPr="003C267E">
        <w:rPr>
          <w:rFonts w:eastAsia="Times New Roman"/>
          <w:lang w:eastAsia="en-GB"/>
        </w:rPr>
        <w:t xml:space="preserve">particular </w:t>
      </w:r>
      <w:r w:rsidRPr="003C267E">
        <w:rPr>
          <w:rFonts w:eastAsia="Times New Roman"/>
          <w:i/>
          <w:iCs/>
          <w:lang w:eastAsia="en-GB"/>
        </w:rPr>
        <w:t>operating</w:t>
      </w:r>
      <w:proofErr w:type="gramEnd"/>
      <w:r w:rsidRPr="003C267E">
        <w:rPr>
          <w:rFonts w:eastAsia="Times New Roman"/>
          <w:i/>
          <w:iCs/>
          <w:lang w:eastAsia="en-GB"/>
        </w:rPr>
        <w:t xml:space="preserve"> band</w:t>
      </w:r>
      <w:r w:rsidRPr="003C267E">
        <w:rPr>
          <w:rFonts w:eastAsia="Times New Roman"/>
          <w:lang w:eastAsia="en-GB"/>
        </w:rPr>
        <w:t xml:space="preserve"> the manufacturer has declared to be available at the indicated interface, during the </w:t>
      </w:r>
      <w:r w:rsidRPr="003C267E">
        <w:rPr>
          <w:rFonts w:eastAsia="Times New Roman"/>
          <w:i/>
          <w:lang w:eastAsia="en-GB"/>
        </w:rPr>
        <w:t>transmitter ON period</w:t>
      </w:r>
      <w:r w:rsidRPr="003C267E">
        <w:rPr>
          <w:rFonts w:eastAsia="Times New Roman"/>
          <w:lang w:eastAsia="en-GB"/>
        </w:rPr>
        <w:t xml:space="preserve"> in a specified reference condition</w:t>
      </w:r>
    </w:p>
    <w:bookmarkEnd w:id="13"/>
    <w:p w14:paraId="096E12B8" w14:textId="363CDF3B" w:rsidR="00382A68" w:rsidRPr="003C267E" w:rsidRDefault="00382A68" w:rsidP="00382A68">
      <w:pPr>
        <w:rPr>
          <w:rFonts w:eastAsia="Times New Roman"/>
          <w:lang w:eastAsia="sv-SE"/>
        </w:rPr>
      </w:pPr>
      <w:r w:rsidRPr="003C267E">
        <w:rPr>
          <w:rFonts w:eastAsia="Times New Roman"/>
          <w:b/>
          <w:lang w:eastAsia="sv-SE"/>
        </w:rPr>
        <w:t>requirement set:</w:t>
      </w:r>
      <w:r w:rsidRPr="003C267E">
        <w:rPr>
          <w:rFonts w:eastAsia="Times New Roman"/>
          <w:lang w:eastAsia="sv-SE"/>
        </w:rPr>
        <w:tab/>
        <w:t xml:space="preserve">one of the NR </w:t>
      </w:r>
      <w:r w:rsidRPr="003C267E">
        <w:rPr>
          <w:rFonts w:eastAsia="Times New Roman"/>
          <w:lang w:eastAsia="en-GB"/>
        </w:rPr>
        <w:t xml:space="preserve">base station </w:t>
      </w:r>
      <w:r w:rsidRPr="003C267E">
        <w:rPr>
          <w:rFonts w:eastAsia="Times New Roman"/>
          <w:lang w:eastAsia="sv-SE"/>
        </w:rPr>
        <w:t>requirement</w:t>
      </w:r>
      <w:r w:rsidRPr="003C267E">
        <w:rPr>
          <w:rFonts w:eastAsia="Times New Roman"/>
          <w:lang w:eastAsia="en-GB"/>
        </w:rPr>
        <w:t>'</w:t>
      </w:r>
      <w:r w:rsidRPr="003C267E">
        <w:rPr>
          <w:rFonts w:eastAsia="Times New Roman"/>
          <w:lang w:eastAsia="sv-SE"/>
        </w:rPr>
        <w:t xml:space="preserve">s set as defined for </w:t>
      </w:r>
      <w:r w:rsidRPr="003C267E">
        <w:rPr>
          <w:rFonts w:eastAsia="Times New Roman"/>
          <w:i/>
          <w:lang w:eastAsia="sv-SE"/>
        </w:rPr>
        <w:t>BS type 1-C</w:t>
      </w:r>
    </w:p>
    <w:p w14:paraId="5ED0D650" w14:textId="0F231055" w:rsidR="00382A68" w:rsidRPr="003C267E" w:rsidRDefault="00382A68" w:rsidP="00382A68">
      <w:pPr>
        <w:rPr>
          <w:rFonts w:eastAsia="Times New Roman"/>
          <w:i/>
          <w:lang w:eastAsia="en-GB"/>
        </w:rPr>
      </w:pPr>
      <w:r w:rsidRPr="003C267E">
        <w:rPr>
          <w:rFonts w:eastAsia="Times New Roman"/>
          <w:b/>
          <w:bCs/>
          <w:lang w:eastAsia="en-GB"/>
        </w:rPr>
        <w:t>single-band connector:</w:t>
      </w:r>
      <w:r w:rsidRPr="003C267E">
        <w:rPr>
          <w:rFonts w:eastAsia="Times New Roman"/>
          <w:lang w:eastAsia="en-GB"/>
        </w:rPr>
        <w:t xml:space="preserve"> </w:t>
      </w:r>
      <w:r w:rsidRPr="003C267E">
        <w:rPr>
          <w:rFonts w:eastAsia="Times New Roman"/>
          <w:i/>
          <w:lang w:eastAsia="en-GB"/>
        </w:rPr>
        <w:t>antenna connector</w:t>
      </w:r>
      <w:r w:rsidRPr="003C267E">
        <w:rPr>
          <w:rFonts w:eastAsia="Times New Roman"/>
          <w:lang w:eastAsia="en-GB"/>
        </w:rPr>
        <w:t xml:space="preserve"> of the </w:t>
      </w:r>
      <w:r w:rsidRPr="003C267E">
        <w:rPr>
          <w:rFonts w:eastAsia="Times New Roman"/>
          <w:i/>
          <w:lang w:eastAsia="en-GB"/>
        </w:rPr>
        <w:t>BS type 1-C</w:t>
      </w:r>
      <w:r w:rsidRPr="003C267E">
        <w:rPr>
          <w:rFonts w:eastAsia="Times New Roman"/>
          <w:lang w:eastAsia="en-GB"/>
        </w:rPr>
        <w:t xml:space="preserve"> supporting operation either in a single </w:t>
      </w:r>
      <w:r w:rsidRPr="003C267E">
        <w:rPr>
          <w:rFonts w:eastAsia="Times New Roman"/>
          <w:i/>
          <w:iCs/>
          <w:lang w:eastAsia="en-GB"/>
        </w:rPr>
        <w:t>operating band</w:t>
      </w:r>
      <w:r w:rsidRPr="003C267E">
        <w:rPr>
          <w:rFonts w:eastAsia="Times New Roman"/>
          <w:lang w:eastAsia="en-GB"/>
        </w:rPr>
        <w:t xml:space="preserve"> only</w:t>
      </w:r>
    </w:p>
    <w:p w14:paraId="20900C9D" w14:textId="77777777" w:rsidR="00382A68" w:rsidRPr="003C267E" w:rsidRDefault="00382A68" w:rsidP="00382A68">
      <w:pPr>
        <w:rPr>
          <w:rFonts w:eastAsia="Times New Roman"/>
          <w:lang w:eastAsia="en-GB"/>
        </w:rPr>
      </w:pPr>
      <w:r w:rsidRPr="003C267E">
        <w:rPr>
          <w:rFonts w:eastAsia="Times New Roman"/>
          <w:b/>
          <w:bCs/>
          <w:lang w:eastAsia="en-GB"/>
        </w:rPr>
        <w:t>transmitter OFF period:</w:t>
      </w:r>
      <w:r w:rsidRPr="003C267E">
        <w:rPr>
          <w:rFonts w:eastAsia="Times New Roman"/>
          <w:lang w:eastAsia="en-GB"/>
        </w:rPr>
        <w:t xml:space="preserve"> </w:t>
      </w:r>
      <w:proofErr w:type="gramStart"/>
      <w:r w:rsidRPr="003C267E">
        <w:rPr>
          <w:rFonts w:eastAsia="Times New Roman"/>
          <w:lang w:eastAsia="en-GB"/>
        </w:rPr>
        <w:t>time period</w:t>
      </w:r>
      <w:proofErr w:type="gramEnd"/>
      <w:r w:rsidRPr="003C267E">
        <w:rPr>
          <w:rFonts w:eastAsia="Times New Roman"/>
          <w:lang w:eastAsia="en-GB"/>
        </w:rPr>
        <w:t xml:space="preserve"> during which the BS transmitter is not allowed to transmit</w:t>
      </w:r>
    </w:p>
    <w:p w14:paraId="5140B2F9" w14:textId="77777777" w:rsidR="00382A68" w:rsidRPr="003C267E" w:rsidRDefault="00382A68" w:rsidP="00382A68">
      <w:pPr>
        <w:rPr>
          <w:rFonts w:eastAsia="Times New Roman" w:cs="v5.0.0"/>
          <w:bCs/>
          <w:lang w:eastAsia="ko-KR"/>
        </w:rPr>
      </w:pPr>
      <w:r w:rsidRPr="003C267E">
        <w:rPr>
          <w:rFonts w:eastAsia="Times New Roman" w:cs="v5.0.0"/>
          <w:b/>
          <w:bCs/>
          <w:lang w:eastAsia="ko-KR"/>
        </w:rPr>
        <w:t xml:space="preserve">transmitter ON period: </w:t>
      </w:r>
      <w:proofErr w:type="gramStart"/>
      <w:r w:rsidRPr="003C267E">
        <w:rPr>
          <w:rFonts w:eastAsia="Times New Roman" w:cs="v5.0.0"/>
          <w:bCs/>
          <w:lang w:eastAsia="ko-KR"/>
        </w:rPr>
        <w:t>time period</w:t>
      </w:r>
      <w:proofErr w:type="gramEnd"/>
      <w:r w:rsidRPr="003C267E">
        <w:rPr>
          <w:rFonts w:eastAsia="Times New Roman" w:cs="v5.0.0"/>
          <w:bCs/>
          <w:lang w:eastAsia="ko-KR"/>
        </w:rPr>
        <w:t xml:space="preserve"> during which the BS transmitter is transmitting data and/or reference symbols</w:t>
      </w:r>
    </w:p>
    <w:p w14:paraId="4E232DF7" w14:textId="5AFD50BB" w:rsidR="00382A68" w:rsidRPr="00E437AB" w:rsidRDefault="00382A68" w:rsidP="00382A68">
      <w:pPr>
        <w:rPr>
          <w:rFonts w:eastAsia="Times New Roman"/>
          <w:lang w:eastAsia="en-GB"/>
        </w:rPr>
      </w:pPr>
      <w:r w:rsidRPr="003C267E">
        <w:rPr>
          <w:rFonts w:eastAsia="Times New Roman"/>
          <w:b/>
          <w:bCs/>
          <w:lang w:eastAsia="en-GB"/>
        </w:rPr>
        <w:t>transmitter transient period:</w:t>
      </w:r>
      <w:r w:rsidRPr="003C267E">
        <w:rPr>
          <w:rFonts w:eastAsia="Times New Roman"/>
          <w:lang w:eastAsia="en-GB"/>
        </w:rPr>
        <w:t xml:space="preserve"> </w:t>
      </w:r>
      <w:proofErr w:type="gramStart"/>
      <w:r w:rsidRPr="003C267E">
        <w:rPr>
          <w:rFonts w:eastAsia="Times New Roman"/>
          <w:lang w:eastAsia="en-GB"/>
        </w:rPr>
        <w:t>time period</w:t>
      </w:r>
      <w:proofErr w:type="gramEnd"/>
      <w:r w:rsidRPr="003C267E">
        <w:rPr>
          <w:rFonts w:eastAsia="Times New Roman"/>
          <w:lang w:eastAsia="en-GB"/>
        </w:rPr>
        <w:t xml:space="preserve"> during which the transmitter is changing from the OFF period to the ON period or vice versa</w:t>
      </w:r>
    </w:p>
    <w:p w14:paraId="36A7445B" w14:textId="77777777" w:rsidR="00382A68" w:rsidRPr="00505C39" w:rsidRDefault="00382A68" w:rsidP="00382A68">
      <w:pPr>
        <w:keepNext/>
        <w:keepLines/>
        <w:spacing w:before="180"/>
        <w:ind w:left="1134" w:hanging="1134"/>
        <w:outlineLvl w:val="1"/>
        <w:rPr>
          <w:rFonts w:ascii="Arial" w:hAnsi="Arial"/>
          <w:sz w:val="32"/>
          <w:lang w:eastAsia="en-US"/>
        </w:rPr>
      </w:pPr>
      <w:bookmarkStart w:id="14" w:name="_Toc208924972"/>
      <w:r w:rsidRPr="00505C39">
        <w:rPr>
          <w:rFonts w:ascii="Arial" w:hAnsi="Arial"/>
          <w:sz w:val="32"/>
          <w:lang w:eastAsia="en-US"/>
        </w:rPr>
        <w:t>3.2</w:t>
      </w:r>
      <w:r w:rsidRPr="00505C39">
        <w:rPr>
          <w:rFonts w:ascii="Arial" w:hAnsi="Arial"/>
          <w:sz w:val="32"/>
          <w:lang w:eastAsia="en-US"/>
        </w:rPr>
        <w:tab/>
        <w:t>Symbols</w:t>
      </w:r>
      <w:bookmarkEnd w:id="14"/>
    </w:p>
    <w:p w14:paraId="49F638EA" w14:textId="77777777" w:rsidR="00382A68" w:rsidRPr="00505C39" w:rsidRDefault="00382A68" w:rsidP="00382A68">
      <w:pPr>
        <w:keepNext/>
        <w:rPr>
          <w:lang w:eastAsia="en-US"/>
        </w:rPr>
      </w:pPr>
      <w:r w:rsidRPr="00505C39">
        <w:rPr>
          <w:lang w:eastAsia="en-US"/>
        </w:rPr>
        <w:t>For the purposes of the present document, the following symbols apply:</w:t>
      </w:r>
    </w:p>
    <w:p w14:paraId="05F24B64" w14:textId="77777777" w:rsidR="00382A68" w:rsidRPr="00505C39" w:rsidRDefault="00382A68" w:rsidP="00382A68">
      <w:pPr>
        <w:rPr>
          <w:i/>
          <w:color w:val="0000FF"/>
          <w:lang w:eastAsia="en-US"/>
        </w:rPr>
      </w:pPr>
      <w:r w:rsidRPr="00505C39">
        <w:rPr>
          <w:i/>
          <w:color w:val="0000FF"/>
          <w:lang w:eastAsia="en-US"/>
        </w:rPr>
        <w:t>Symbol format (EW)</w:t>
      </w:r>
    </w:p>
    <w:p w14:paraId="3B4301C3" w14:textId="77777777" w:rsidR="00382A68" w:rsidRPr="00505C39" w:rsidRDefault="00382A68" w:rsidP="00382A68">
      <w:pPr>
        <w:keepLines/>
        <w:ind w:left="1702" w:hanging="1418"/>
        <w:rPr>
          <w:lang w:eastAsia="en-US"/>
        </w:rPr>
      </w:pPr>
      <w:r w:rsidRPr="00505C39">
        <w:rPr>
          <w:lang w:eastAsia="en-US"/>
        </w:rPr>
        <w:t>&lt;symbol&gt;</w:t>
      </w:r>
      <w:r w:rsidRPr="00505C39">
        <w:rPr>
          <w:lang w:eastAsia="en-US"/>
        </w:rPr>
        <w:tab/>
        <w:t>&lt;Explanation&gt;</w:t>
      </w:r>
    </w:p>
    <w:p w14:paraId="14A765CB" w14:textId="77777777" w:rsidR="00382A68" w:rsidRPr="003C267E" w:rsidRDefault="00382A68" w:rsidP="00382A68">
      <w:pPr>
        <w:keepLines/>
        <w:ind w:left="1702" w:hanging="1418"/>
        <w:rPr>
          <w:rFonts w:eastAsia="Times New Roman" w:cs="v5.0.0"/>
          <w:lang w:eastAsia="en-GB"/>
        </w:rPr>
      </w:pPr>
      <w:r w:rsidRPr="003C267E">
        <w:rPr>
          <w:rFonts w:ascii="Symbol" w:eastAsia="Times New Roman" w:hAnsi="Symbol" w:cs="v5.0.0"/>
          <w:lang w:eastAsia="en-GB"/>
        </w:rPr>
        <w:t></w:t>
      </w:r>
      <w:r w:rsidRPr="003C267E">
        <w:rPr>
          <w:rFonts w:eastAsia="Times New Roman" w:cs="v5.0.0"/>
          <w:lang w:eastAsia="en-GB"/>
        </w:rPr>
        <w:tab/>
        <w:t>Percentage of the mean transmitted power emitted outside the occupied bandwidth on the assigned channel</w:t>
      </w:r>
    </w:p>
    <w:p w14:paraId="74F8C8F3" w14:textId="77777777" w:rsidR="00382A68" w:rsidRPr="003C267E" w:rsidRDefault="00382A68" w:rsidP="00382A68">
      <w:pPr>
        <w:keepLines/>
        <w:ind w:left="1702" w:hanging="1418"/>
        <w:rPr>
          <w:rFonts w:eastAsia="Times New Roman"/>
          <w:i/>
          <w:lang w:eastAsia="en-GB"/>
        </w:rPr>
      </w:pPr>
      <w:proofErr w:type="spellStart"/>
      <w:r w:rsidRPr="003C267E">
        <w:rPr>
          <w:rFonts w:eastAsia="Times New Roman"/>
          <w:lang w:eastAsia="en-GB"/>
        </w:rPr>
        <w:t>BW</w:t>
      </w:r>
      <w:r w:rsidRPr="003C267E">
        <w:rPr>
          <w:rFonts w:eastAsia="Times New Roman"/>
          <w:vertAlign w:val="subscript"/>
          <w:lang w:eastAsia="en-GB"/>
        </w:rPr>
        <w:t>Channel</w:t>
      </w:r>
      <w:proofErr w:type="spellEnd"/>
      <w:r w:rsidRPr="003C267E">
        <w:rPr>
          <w:rFonts w:eastAsia="Times New Roman"/>
          <w:lang w:eastAsia="en-GB"/>
        </w:rPr>
        <w:tab/>
      </w:r>
      <w:r w:rsidRPr="003C267E">
        <w:rPr>
          <w:rFonts w:eastAsia="Times New Roman"/>
          <w:i/>
          <w:lang w:eastAsia="en-GB"/>
        </w:rPr>
        <w:t>BS channel bandwidth</w:t>
      </w:r>
    </w:p>
    <w:p w14:paraId="074218ED" w14:textId="77777777" w:rsidR="00382A68" w:rsidRPr="003C267E" w:rsidRDefault="00382A68" w:rsidP="00382A68">
      <w:pPr>
        <w:keepLines/>
        <w:ind w:left="1702" w:hanging="1418"/>
        <w:rPr>
          <w:rFonts w:eastAsia="Times New Roman"/>
          <w:lang w:eastAsia="en-GB"/>
        </w:rPr>
      </w:pPr>
      <w:proofErr w:type="spellStart"/>
      <w:r w:rsidRPr="003C267E">
        <w:rPr>
          <w:rFonts w:eastAsia="Times New Roman"/>
          <w:lang w:eastAsia="en-GB"/>
        </w:rPr>
        <w:t>BW</w:t>
      </w:r>
      <w:r w:rsidRPr="003C267E">
        <w:rPr>
          <w:rFonts w:eastAsia="Times New Roman"/>
          <w:vertAlign w:val="subscript"/>
          <w:lang w:eastAsia="en-GB"/>
        </w:rPr>
        <w:t>Config</w:t>
      </w:r>
      <w:proofErr w:type="spellEnd"/>
      <w:r w:rsidRPr="003C267E">
        <w:rPr>
          <w:rFonts w:eastAsia="Times New Roman"/>
          <w:lang w:eastAsia="en-GB"/>
        </w:rPr>
        <w:tab/>
        <w:t xml:space="preserve">Transmission bandwidth configuration, expressed in MHz, where </w:t>
      </w:r>
      <w:proofErr w:type="spellStart"/>
      <w:r w:rsidRPr="003C267E">
        <w:rPr>
          <w:rFonts w:eastAsia="Times New Roman"/>
          <w:lang w:eastAsia="en-GB"/>
        </w:rPr>
        <w:t>BW</w:t>
      </w:r>
      <w:r w:rsidRPr="003C267E">
        <w:rPr>
          <w:rFonts w:eastAsia="Times New Roman"/>
          <w:vertAlign w:val="subscript"/>
          <w:lang w:eastAsia="en-GB"/>
        </w:rPr>
        <w:t>Config</w:t>
      </w:r>
      <w:proofErr w:type="spellEnd"/>
      <w:r w:rsidRPr="003C267E">
        <w:rPr>
          <w:rFonts w:eastAsia="Times New Roman"/>
          <w:lang w:eastAsia="en-GB"/>
        </w:rPr>
        <w:t xml:space="preserve"> = </w:t>
      </w:r>
      <w:r w:rsidRPr="003C267E">
        <w:rPr>
          <w:rFonts w:eastAsia="Times New Roman"/>
          <w:i/>
          <w:iCs/>
          <w:lang w:eastAsia="en-GB"/>
        </w:rPr>
        <w:t>N</w:t>
      </w:r>
      <w:r w:rsidRPr="003C267E">
        <w:rPr>
          <w:rFonts w:eastAsia="Times New Roman"/>
          <w:vertAlign w:val="subscript"/>
          <w:lang w:eastAsia="en-GB"/>
        </w:rPr>
        <w:t>RB</w:t>
      </w:r>
      <w:r w:rsidRPr="003C267E">
        <w:rPr>
          <w:rFonts w:eastAsia="Times New Roman"/>
          <w:lang w:eastAsia="en-GB"/>
        </w:rPr>
        <w:t xml:space="preserve"> x SCS x 12 kHz</w:t>
      </w:r>
    </w:p>
    <w:p w14:paraId="0CC950EB" w14:textId="77777777" w:rsidR="00382A68" w:rsidRPr="003C267E" w:rsidRDefault="00382A68" w:rsidP="00382A68">
      <w:pPr>
        <w:keepLines/>
        <w:ind w:left="1702" w:hanging="1418"/>
        <w:rPr>
          <w:rFonts w:eastAsia="Times New Roman"/>
          <w:lang w:eastAsia="en-GB"/>
        </w:rPr>
      </w:pPr>
      <w:r w:rsidRPr="003C267E">
        <w:rPr>
          <w:rFonts w:eastAsia="Times New Roman" w:cs="v5.0.0"/>
          <w:lang w:eastAsia="en-GB"/>
        </w:rPr>
        <w:sym w:font="Symbol" w:char="F044"/>
      </w:r>
      <w:r w:rsidRPr="003C267E">
        <w:rPr>
          <w:rFonts w:eastAsia="Times New Roman" w:cs="v5.0.0"/>
          <w:lang w:eastAsia="en-GB"/>
        </w:rPr>
        <w:t>f</w:t>
      </w:r>
      <w:r w:rsidRPr="003C267E">
        <w:rPr>
          <w:rFonts w:eastAsia="Times New Roman"/>
          <w:lang w:eastAsia="en-GB"/>
        </w:rPr>
        <w:tab/>
        <w:t>Separation between the channel edge frequency and the nominal -3 dB point of the measuring filter closest to the carrier frequency</w:t>
      </w:r>
    </w:p>
    <w:p w14:paraId="22320B55" w14:textId="77777777" w:rsidR="00382A68" w:rsidRPr="003C267E" w:rsidRDefault="00382A68" w:rsidP="00382A68">
      <w:pPr>
        <w:keepLines/>
        <w:ind w:left="1702" w:hanging="1418"/>
        <w:rPr>
          <w:rFonts w:eastAsia="Times New Roman"/>
          <w:lang w:eastAsia="en-GB"/>
        </w:rPr>
      </w:pPr>
      <w:proofErr w:type="spellStart"/>
      <w:r w:rsidRPr="003C267E">
        <w:rPr>
          <w:rFonts w:eastAsia="Times New Roman"/>
          <w:lang w:eastAsia="ko-KR"/>
        </w:rPr>
        <w:t>Δf</w:t>
      </w:r>
      <w:r w:rsidRPr="003C267E">
        <w:rPr>
          <w:rFonts w:eastAsia="Times New Roman"/>
          <w:vertAlign w:val="subscript"/>
          <w:lang w:eastAsia="ko-KR"/>
        </w:rPr>
        <w:t>BE_offset</w:t>
      </w:r>
      <w:proofErr w:type="spellEnd"/>
      <w:r w:rsidRPr="003C267E">
        <w:rPr>
          <w:rFonts w:eastAsia="Times New Roman"/>
          <w:vertAlign w:val="subscript"/>
          <w:lang w:eastAsia="ko-KR"/>
        </w:rPr>
        <w:tab/>
      </w:r>
      <w:r w:rsidRPr="003C267E">
        <w:rPr>
          <w:rFonts w:eastAsia="Times New Roman"/>
          <w:lang w:eastAsia="en-GB"/>
        </w:rPr>
        <w:t xml:space="preserve">Separation between </w:t>
      </w:r>
      <w:r w:rsidRPr="003C267E">
        <w:rPr>
          <w:rFonts w:eastAsia="Times New Roman"/>
          <w:lang w:eastAsia="ko-KR"/>
        </w:rPr>
        <w:t>the edge of the last transmitted channel of the channels assigned for NR-U channel bandwidth</w:t>
      </w:r>
      <w:r w:rsidRPr="003C267E">
        <w:rPr>
          <w:rFonts w:eastAsia="Times New Roman"/>
          <w:lang w:eastAsia="en-GB"/>
        </w:rPr>
        <w:t xml:space="preserve"> and the nominal -3 dB point of the measuring filter closest to the carrier frequency</w:t>
      </w:r>
    </w:p>
    <w:p w14:paraId="74E98C0D" w14:textId="77777777" w:rsidR="00382A68" w:rsidRPr="003C267E" w:rsidRDefault="00382A68" w:rsidP="00382A68">
      <w:pPr>
        <w:keepLines/>
        <w:ind w:left="1702" w:hanging="1418"/>
        <w:rPr>
          <w:rFonts w:eastAsia="Times New Roman"/>
          <w:lang w:eastAsia="en-GB"/>
        </w:rPr>
      </w:pPr>
      <w:r w:rsidRPr="003C267E">
        <w:rPr>
          <w:rFonts w:eastAsia="Times New Roman" w:cs="v5.0.0"/>
          <w:lang w:eastAsia="en-GB"/>
        </w:rPr>
        <w:sym w:font="Symbol" w:char="F044"/>
      </w:r>
      <w:proofErr w:type="spellStart"/>
      <w:r w:rsidRPr="003C267E">
        <w:rPr>
          <w:rFonts w:eastAsia="Times New Roman" w:cs="v5.0.0"/>
          <w:lang w:eastAsia="en-GB"/>
        </w:rPr>
        <w:t>f</w:t>
      </w:r>
      <w:r w:rsidRPr="003C267E">
        <w:rPr>
          <w:rFonts w:eastAsia="Times New Roman" w:cs="v5.0.0"/>
          <w:vertAlign w:val="subscript"/>
          <w:lang w:eastAsia="en-GB"/>
        </w:rPr>
        <w:t>max</w:t>
      </w:r>
      <w:proofErr w:type="spellEnd"/>
      <w:r w:rsidRPr="003C267E">
        <w:rPr>
          <w:rFonts w:eastAsia="Times New Roman" w:cs="v5.0.0"/>
          <w:lang w:eastAsia="en-GB"/>
        </w:rPr>
        <w:tab/>
      </w:r>
      <w:proofErr w:type="spellStart"/>
      <w:r w:rsidRPr="003C267E">
        <w:rPr>
          <w:rFonts w:eastAsia="Times New Roman" w:cs="v5.0.0"/>
          <w:lang w:eastAsia="en-GB"/>
        </w:rPr>
        <w:t>f_offset</w:t>
      </w:r>
      <w:r w:rsidRPr="003C267E">
        <w:rPr>
          <w:rFonts w:eastAsia="Times New Roman" w:cs="v5.0.0"/>
          <w:vertAlign w:val="subscript"/>
          <w:lang w:eastAsia="en-GB"/>
        </w:rPr>
        <w:t>max</w:t>
      </w:r>
      <w:proofErr w:type="spellEnd"/>
      <w:r w:rsidRPr="003C267E">
        <w:rPr>
          <w:rFonts w:eastAsia="Times New Roman" w:cs="v5.0.0"/>
          <w:lang w:eastAsia="en-GB"/>
        </w:rPr>
        <w:t xml:space="preserve"> minus half of the bandwidth of the measuring filter</w:t>
      </w:r>
    </w:p>
    <w:p w14:paraId="3EAEB633" w14:textId="77777777" w:rsidR="00382A68" w:rsidRPr="003C267E" w:rsidRDefault="00382A68" w:rsidP="00382A68">
      <w:pPr>
        <w:keepLines/>
        <w:ind w:left="1702" w:hanging="1418"/>
        <w:rPr>
          <w:rFonts w:eastAsia="Times New Roman"/>
          <w:lang w:eastAsia="en-GB"/>
        </w:rPr>
      </w:pPr>
      <w:proofErr w:type="spellStart"/>
      <w:r w:rsidRPr="003C267E">
        <w:rPr>
          <w:rFonts w:eastAsia="Times New Roman"/>
          <w:lang w:eastAsia="en-GB"/>
        </w:rPr>
        <w:t>ΔF</w:t>
      </w:r>
      <w:r w:rsidRPr="003C267E">
        <w:rPr>
          <w:rFonts w:eastAsia="Times New Roman"/>
          <w:vertAlign w:val="subscript"/>
          <w:lang w:eastAsia="en-GB"/>
        </w:rPr>
        <w:t>Global</w:t>
      </w:r>
      <w:proofErr w:type="spellEnd"/>
      <w:r w:rsidRPr="003C267E">
        <w:rPr>
          <w:rFonts w:eastAsia="Times New Roman"/>
          <w:lang w:eastAsia="en-GB"/>
        </w:rPr>
        <w:tab/>
        <w:t>Global frequency raster granularity</w:t>
      </w:r>
    </w:p>
    <w:p w14:paraId="4F909685" w14:textId="77777777" w:rsidR="00382A68" w:rsidRPr="003C267E" w:rsidRDefault="00382A68" w:rsidP="00382A68">
      <w:pPr>
        <w:keepLines/>
        <w:ind w:left="1702" w:hanging="1418"/>
        <w:rPr>
          <w:rFonts w:eastAsia="Times New Roman"/>
          <w:lang w:eastAsia="en-GB"/>
        </w:rPr>
      </w:pPr>
      <w:proofErr w:type="spellStart"/>
      <w:r w:rsidRPr="003C267E">
        <w:rPr>
          <w:rFonts w:eastAsia="Times New Roman"/>
          <w:lang w:eastAsia="en-GB"/>
        </w:rPr>
        <w:t>Δf</w:t>
      </w:r>
      <w:r w:rsidRPr="003C267E">
        <w:rPr>
          <w:rFonts w:eastAsia="Times New Roman"/>
          <w:vertAlign w:val="subscript"/>
          <w:lang w:eastAsia="en-GB"/>
        </w:rPr>
        <w:t>OBUE</w:t>
      </w:r>
      <w:proofErr w:type="spellEnd"/>
      <w:r w:rsidRPr="003C267E">
        <w:rPr>
          <w:rFonts w:eastAsia="Times New Roman"/>
          <w:lang w:eastAsia="en-GB"/>
        </w:rPr>
        <w:tab/>
        <w:t xml:space="preserve">Maximum offset of the </w:t>
      </w:r>
      <w:r w:rsidRPr="003C267E">
        <w:rPr>
          <w:rFonts w:eastAsia="Times New Roman"/>
          <w:i/>
          <w:lang w:eastAsia="en-GB"/>
        </w:rPr>
        <w:t>operating band</w:t>
      </w:r>
      <w:r w:rsidRPr="003C267E">
        <w:rPr>
          <w:rFonts w:eastAsia="Times New Roman"/>
          <w:lang w:eastAsia="en-GB"/>
        </w:rPr>
        <w:t xml:space="preserve"> unwanted emissions mask from the downlink </w:t>
      </w:r>
      <w:r w:rsidRPr="003C267E">
        <w:rPr>
          <w:rFonts w:eastAsia="Times New Roman"/>
          <w:i/>
          <w:lang w:eastAsia="en-GB"/>
        </w:rPr>
        <w:t>operating band</w:t>
      </w:r>
      <w:r w:rsidRPr="003C267E">
        <w:rPr>
          <w:rFonts w:eastAsia="Times New Roman"/>
          <w:lang w:eastAsia="en-GB"/>
        </w:rPr>
        <w:t xml:space="preserve"> edge</w:t>
      </w:r>
    </w:p>
    <w:p w14:paraId="78EB5DE8" w14:textId="77777777" w:rsidR="00382A68" w:rsidRPr="003C267E" w:rsidRDefault="00382A68" w:rsidP="00382A68">
      <w:pPr>
        <w:keepLines/>
        <w:ind w:left="1702" w:hanging="1418"/>
        <w:rPr>
          <w:rFonts w:eastAsia="Times New Roman"/>
          <w:lang w:eastAsia="en-GB"/>
        </w:rPr>
      </w:pPr>
      <w:proofErr w:type="spellStart"/>
      <w:r w:rsidRPr="003C267E">
        <w:rPr>
          <w:rFonts w:eastAsia="Times New Roman"/>
          <w:lang w:eastAsia="en-GB"/>
        </w:rPr>
        <w:t>Δf</w:t>
      </w:r>
      <w:r w:rsidRPr="003C267E">
        <w:rPr>
          <w:rFonts w:eastAsia="Times New Roman"/>
          <w:vertAlign w:val="subscript"/>
          <w:lang w:eastAsia="en-GB"/>
        </w:rPr>
        <w:t>OOB</w:t>
      </w:r>
      <w:proofErr w:type="spellEnd"/>
      <w:r w:rsidRPr="003C267E">
        <w:rPr>
          <w:rFonts w:eastAsia="Times New Roman"/>
          <w:vertAlign w:val="subscript"/>
          <w:lang w:eastAsia="en-GB"/>
        </w:rPr>
        <w:tab/>
      </w:r>
      <w:r w:rsidRPr="003C267E">
        <w:rPr>
          <w:rFonts w:eastAsia="Times New Roman"/>
          <w:lang w:eastAsia="en-GB"/>
        </w:rPr>
        <w:t xml:space="preserve">Maximum offset of the </w:t>
      </w:r>
      <w:r w:rsidRPr="003C267E">
        <w:rPr>
          <w:rFonts w:eastAsia="Times New Roman" w:cs="v5.0.0"/>
          <w:lang w:eastAsia="en-GB"/>
        </w:rPr>
        <w:t xml:space="preserve">out-of-band </w:t>
      </w:r>
      <w:r w:rsidRPr="003C267E">
        <w:rPr>
          <w:rFonts w:eastAsia="Times New Roman"/>
          <w:lang w:eastAsia="en-GB"/>
        </w:rPr>
        <w:t xml:space="preserve">boundary from the uplink </w:t>
      </w:r>
      <w:r w:rsidRPr="003C267E">
        <w:rPr>
          <w:rFonts w:eastAsia="Times New Roman"/>
          <w:i/>
          <w:lang w:eastAsia="en-GB"/>
        </w:rPr>
        <w:t>operating band</w:t>
      </w:r>
      <w:r w:rsidRPr="003C267E">
        <w:rPr>
          <w:rFonts w:eastAsia="Times New Roman"/>
          <w:lang w:eastAsia="en-GB"/>
        </w:rPr>
        <w:t xml:space="preserve"> edge</w:t>
      </w:r>
    </w:p>
    <w:p w14:paraId="787E7534" w14:textId="77777777" w:rsidR="00382A68" w:rsidRPr="003C267E" w:rsidRDefault="00382A68" w:rsidP="00382A68">
      <w:pPr>
        <w:keepLines/>
        <w:ind w:left="1702" w:hanging="1418"/>
        <w:rPr>
          <w:rFonts w:eastAsia="Times New Roman"/>
          <w:lang w:eastAsia="en-GB"/>
        </w:rPr>
      </w:pPr>
      <w:proofErr w:type="spellStart"/>
      <w:r w:rsidRPr="003C267E">
        <w:rPr>
          <w:rFonts w:eastAsia="Times New Roman"/>
          <w:lang w:eastAsia="en-GB"/>
        </w:rPr>
        <w:lastRenderedPageBreak/>
        <w:t>ΔF</w:t>
      </w:r>
      <w:r w:rsidRPr="003C267E">
        <w:rPr>
          <w:rFonts w:eastAsia="Times New Roman"/>
          <w:vertAlign w:val="subscript"/>
          <w:lang w:eastAsia="en-GB"/>
        </w:rPr>
        <w:t>Raster</w:t>
      </w:r>
      <w:proofErr w:type="spellEnd"/>
      <w:r w:rsidRPr="003C267E">
        <w:rPr>
          <w:rFonts w:eastAsia="Times New Roman"/>
          <w:lang w:eastAsia="en-GB"/>
        </w:rPr>
        <w:tab/>
        <w:t>Channel raster granularity</w:t>
      </w:r>
    </w:p>
    <w:p w14:paraId="266349B2" w14:textId="77777777" w:rsidR="00382A68" w:rsidRPr="003C267E" w:rsidRDefault="00382A68" w:rsidP="00382A68">
      <w:pPr>
        <w:keepLines/>
        <w:ind w:left="1702" w:hanging="1418"/>
        <w:rPr>
          <w:rFonts w:eastAsia="Times New Roman"/>
          <w:lang w:eastAsia="en-GB"/>
        </w:rPr>
      </w:pPr>
      <w:r w:rsidRPr="003C267E">
        <w:rPr>
          <w:rFonts w:eastAsia="Times New Roman"/>
          <w:lang w:eastAsia="en-GB"/>
        </w:rPr>
        <w:t>F</w:t>
      </w:r>
      <w:r w:rsidRPr="003C267E">
        <w:rPr>
          <w:rFonts w:eastAsia="Times New Roman"/>
          <w:vertAlign w:val="subscript"/>
          <w:lang w:eastAsia="en-GB"/>
        </w:rPr>
        <w:t>C</w:t>
      </w:r>
      <w:r w:rsidRPr="003C267E">
        <w:rPr>
          <w:rFonts w:eastAsia="Times New Roman"/>
          <w:vertAlign w:val="subscript"/>
          <w:lang w:eastAsia="en-GB"/>
        </w:rPr>
        <w:tab/>
      </w:r>
      <w:r w:rsidRPr="003C267E">
        <w:rPr>
          <w:rFonts w:eastAsia="Times New Roman" w:hint="eastAsia"/>
          <w:i/>
          <w:iCs/>
          <w:lang w:eastAsia="en-GB"/>
        </w:rPr>
        <w:t xml:space="preserve">RF reference frequency </w:t>
      </w:r>
      <w:r w:rsidRPr="003C267E">
        <w:rPr>
          <w:rFonts w:eastAsia="Times New Roman" w:hint="eastAsia"/>
          <w:lang w:eastAsia="en-GB"/>
        </w:rPr>
        <w:t>on the channel raster</w:t>
      </w:r>
    </w:p>
    <w:p w14:paraId="4A0F0A9B" w14:textId="77777777" w:rsidR="00382A68" w:rsidRPr="003C267E" w:rsidRDefault="00382A68" w:rsidP="00382A68">
      <w:pPr>
        <w:keepLines/>
        <w:ind w:left="1702" w:hanging="1418"/>
        <w:rPr>
          <w:rFonts w:eastAsia="Times New Roman"/>
          <w:lang w:eastAsia="en-GB"/>
        </w:rPr>
      </w:pPr>
      <w:proofErr w:type="spellStart"/>
      <w:r w:rsidRPr="003C267E">
        <w:rPr>
          <w:rFonts w:eastAsia="Times New Roman"/>
          <w:lang w:eastAsia="en-GB"/>
        </w:rPr>
        <w:t>F</w:t>
      </w:r>
      <w:r w:rsidRPr="003C267E">
        <w:rPr>
          <w:rFonts w:eastAsia="Times New Roman"/>
          <w:vertAlign w:val="subscript"/>
          <w:lang w:eastAsia="en-GB"/>
        </w:rPr>
        <w:t>offset_high</w:t>
      </w:r>
      <w:proofErr w:type="spellEnd"/>
      <w:r w:rsidRPr="003C267E">
        <w:rPr>
          <w:rFonts w:eastAsia="Times New Roman"/>
          <w:lang w:eastAsia="en-GB"/>
        </w:rPr>
        <w:tab/>
        <w:t xml:space="preserve">Frequency offset from </w:t>
      </w:r>
      <w:proofErr w:type="spellStart"/>
      <w:r w:rsidRPr="003C267E">
        <w:rPr>
          <w:rFonts w:eastAsia="Times New Roman"/>
          <w:lang w:eastAsia="en-GB"/>
        </w:rPr>
        <w:t>F</w:t>
      </w:r>
      <w:r w:rsidRPr="003C267E">
        <w:rPr>
          <w:rFonts w:eastAsia="Times New Roman"/>
          <w:vertAlign w:val="subscript"/>
          <w:lang w:eastAsia="en-GB"/>
        </w:rPr>
        <w:t>C_high</w:t>
      </w:r>
      <w:proofErr w:type="spellEnd"/>
      <w:r w:rsidRPr="003C267E">
        <w:rPr>
          <w:rFonts w:eastAsia="Times New Roman"/>
          <w:lang w:eastAsia="en-GB"/>
        </w:rPr>
        <w:t xml:space="preserve"> to the upper </w:t>
      </w:r>
      <w:r w:rsidRPr="003C267E">
        <w:rPr>
          <w:rFonts w:eastAsia="Times New Roman"/>
          <w:i/>
          <w:iCs/>
          <w:lang w:eastAsia="en-GB"/>
        </w:rPr>
        <w:t>Base Station RF Bandwidth edge</w:t>
      </w:r>
      <w:r w:rsidRPr="003C267E">
        <w:rPr>
          <w:rFonts w:eastAsia="Times New Roman"/>
          <w:lang w:eastAsia="en-GB"/>
        </w:rPr>
        <w:t xml:space="preserve">, or from </w:t>
      </w:r>
      <w:proofErr w:type="spellStart"/>
      <w:proofErr w:type="gramStart"/>
      <w:r w:rsidRPr="003C267E">
        <w:rPr>
          <w:rFonts w:eastAsia="Times New Roman"/>
          <w:bCs/>
          <w:lang w:eastAsia="en-GB"/>
        </w:rPr>
        <w:t>F</w:t>
      </w:r>
      <w:r w:rsidRPr="003C267E">
        <w:rPr>
          <w:rFonts w:eastAsia="Times New Roman"/>
          <w:bCs/>
          <w:vertAlign w:val="subscript"/>
          <w:lang w:eastAsia="en-GB"/>
        </w:rPr>
        <w:t>C,block</w:t>
      </w:r>
      <w:proofErr w:type="spellEnd"/>
      <w:proofErr w:type="gramEnd"/>
      <w:r w:rsidRPr="003C267E">
        <w:rPr>
          <w:rFonts w:eastAsia="Times New Roman"/>
          <w:bCs/>
          <w:vertAlign w:val="subscript"/>
          <w:lang w:eastAsia="en-GB"/>
        </w:rPr>
        <w:t xml:space="preserve">, high </w:t>
      </w:r>
      <w:r w:rsidRPr="003C267E">
        <w:rPr>
          <w:rFonts w:eastAsia="Times New Roman"/>
          <w:lang w:eastAsia="en-GB"/>
        </w:rPr>
        <w:t>to the upper sub-block edge</w:t>
      </w:r>
    </w:p>
    <w:p w14:paraId="3E16A716" w14:textId="77777777" w:rsidR="00382A68" w:rsidRPr="003C267E" w:rsidRDefault="00382A68" w:rsidP="00382A68">
      <w:pPr>
        <w:keepLines/>
        <w:ind w:left="1702" w:hanging="1418"/>
        <w:rPr>
          <w:rFonts w:eastAsia="Times New Roman"/>
          <w:lang w:eastAsia="en-GB"/>
        </w:rPr>
      </w:pPr>
      <w:proofErr w:type="spellStart"/>
      <w:r w:rsidRPr="003C267E">
        <w:rPr>
          <w:rFonts w:eastAsia="Times New Roman"/>
          <w:lang w:eastAsia="en-GB"/>
        </w:rPr>
        <w:t>F</w:t>
      </w:r>
      <w:r w:rsidRPr="003C267E">
        <w:rPr>
          <w:rFonts w:eastAsia="Times New Roman"/>
          <w:vertAlign w:val="subscript"/>
          <w:lang w:eastAsia="en-GB"/>
        </w:rPr>
        <w:t>offset</w:t>
      </w:r>
      <w:r w:rsidRPr="003C267E">
        <w:rPr>
          <w:rFonts w:eastAsia="Times New Roman" w:hint="eastAsia"/>
          <w:vertAlign w:val="subscript"/>
          <w:lang w:eastAsia="en-GB"/>
        </w:rPr>
        <w:t>_low</w:t>
      </w:r>
      <w:proofErr w:type="spellEnd"/>
      <w:r w:rsidRPr="003C267E">
        <w:rPr>
          <w:rFonts w:eastAsia="Times New Roman"/>
          <w:lang w:eastAsia="en-GB"/>
        </w:rPr>
        <w:tab/>
        <w:t xml:space="preserve">Frequency offset from </w:t>
      </w:r>
      <w:proofErr w:type="spellStart"/>
      <w:r w:rsidRPr="003C267E">
        <w:rPr>
          <w:rFonts w:eastAsia="Times New Roman"/>
          <w:lang w:eastAsia="en-GB"/>
        </w:rPr>
        <w:t>F</w:t>
      </w:r>
      <w:r w:rsidRPr="003C267E">
        <w:rPr>
          <w:rFonts w:eastAsia="Times New Roman"/>
          <w:vertAlign w:val="subscript"/>
          <w:lang w:eastAsia="en-GB"/>
        </w:rPr>
        <w:t>C_low</w:t>
      </w:r>
      <w:proofErr w:type="spellEnd"/>
      <w:r w:rsidRPr="003C267E">
        <w:rPr>
          <w:rFonts w:eastAsia="Times New Roman"/>
          <w:lang w:eastAsia="en-GB"/>
        </w:rPr>
        <w:t xml:space="preserve"> to the lower </w:t>
      </w:r>
      <w:r w:rsidRPr="003C267E">
        <w:rPr>
          <w:rFonts w:eastAsia="Times New Roman"/>
          <w:i/>
          <w:iCs/>
          <w:lang w:eastAsia="en-GB"/>
        </w:rPr>
        <w:t>Base Station RF Bandwidth edge</w:t>
      </w:r>
      <w:r w:rsidRPr="003C267E">
        <w:rPr>
          <w:rFonts w:eastAsia="Times New Roman"/>
          <w:lang w:eastAsia="en-GB"/>
        </w:rPr>
        <w:t xml:space="preserve">, or from </w:t>
      </w:r>
      <w:proofErr w:type="spellStart"/>
      <w:proofErr w:type="gramStart"/>
      <w:r w:rsidRPr="003C267E">
        <w:rPr>
          <w:rFonts w:eastAsia="Times New Roman"/>
          <w:bCs/>
          <w:lang w:eastAsia="en-GB"/>
        </w:rPr>
        <w:t>F</w:t>
      </w:r>
      <w:r w:rsidRPr="003C267E">
        <w:rPr>
          <w:rFonts w:eastAsia="Times New Roman"/>
          <w:bCs/>
          <w:vertAlign w:val="subscript"/>
          <w:lang w:eastAsia="en-GB"/>
        </w:rPr>
        <w:t>C,block</w:t>
      </w:r>
      <w:proofErr w:type="spellEnd"/>
      <w:proofErr w:type="gramEnd"/>
      <w:r w:rsidRPr="003C267E">
        <w:rPr>
          <w:rFonts w:eastAsia="Times New Roman"/>
          <w:bCs/>
          <w:vertAlign w:val="subscript"/>
          <w:lang w:eastAsia="en-GB"/>
        </w:rPr>
        <w:t xml:space="preserve">, low </w:t>
      </w:r>
      <w:r w:rsidRPr="003C267E">
        <w:rPr>
          <w:rFonts w:eastAsia="Times New Roman"/>
          <w:lang w:eastAsia="en-GB"/>
        </w:rPr>
        <w:t>to the lower sub-block edge</w:t>
      </w:r>
    </w:p>
    <w:p w14:paraId="0614DB7A" w14:textId="77777777" w:rsidR="00382A68" w:rsidRPr="003C267E" w:rsidRDefault="00382A68" w:rsidP="00382A68">
      <w:pPr>
        <w:keepLines/>
        <w:ind w:left="1702" w:hanging="1418"/>
        <w:rPr>
          <w:rFonts w:eastAsia="Times New Roman"/>
          <w:lang w:eastAsia="en-GB"/>
        </w:rPr>
      </w:pPr>
      <w:proofErr w:type="spellStart"/>
      <w:r w:rsidRPr="003C267E">
        <w:rPr>
          <w:rFonts w:eastAsia="Times New Roman"/>
          <w:lang w:eastAsia="en-GB"/>
        </w:rPr>
        <w:t>F</w:t>
      </w:r>
      <w:r w:rsidRPr="003C267E">
        <w:rPr>
          <w:rFonts w:eastAsia="Times New Roman"/>
          <w:vertAlign w:val="subscript"/>
          <w:lang w:eastAsia="en-GB"/>
        </w:rPr>
        <w:t>DL_low</w:t>
      </w:r>
      <w:proofErr w:type="spellEnd"/>
      <w:r w:rsidRPr="003C267E">
        <w:rPr>
          <w:rFonts w:eastAsia="Times New Roman"/>
          <w:vertAlign w:val="subscript"/>
          <w:lang w:eastAsia="en-GB"/>
        </w:rPr>
        <w:tab/>
      </w:r>
      <w:proofErr w:type="gramStart"/>
      <w:r w:rsidRPr="003C267E">
        <w:rPr>
          <w:rFonts w:eastAsia="Times New Roman"/>
          <w:lang w:eastAsia="en-GB"/>
        </w:rPr>
        <w:t>The</w:t>
      </w:r>
      <w:proofErr w:type="gramEnd"/>
      <w:r w:rsidRPr="003C267E">
        <w:rPr>
          <w:rFonts w:eastAsia="Times New Roman"/>
          <w:lang w:eastAsia="en-GB"/>
        </w:rPr>
        <w:t xml:space="preserve"> lowest frequency of the downlink </w:t>
      </w:r>
      <w:r w:rsidRPr="003C267E">
        <w:rPr>
          <w:rFonts w:eastAsia="Times New Roman"/>
          <w:i/>
          <w:lang w:eastAsia="en-GB"/>
        </w:rPr>
        <w:t>operating band</w:t>
      </w:r>
    </w:p>
    <w:p w14:paraId="69347AAF" w14:textId="42008EFC" w:rsidR="00382A68" w:rsidRDefault="00382A68" w:rsidP="00382A68">
      <w:pPr>
        <w:keepLines/>
        <w:ind w:left="1702" w:hanging="1418"/>
        <w:rPr>
          <w:rFonts w:eastAsia="Times New Roman"/>
          <w:i/>
          <w:lang w:eastAsia="en-GB"/>
        </w:rPr>
      </w:pPr>
      <w:proofErr w:type="spellStart"/>
      <w:r w:rsidRPr="003C267E">
        <w:rPr>
          <w:rFonts w:eastAsia="Times New Roman"/>
          <w:lang w:eastAsia="en-GB"/>
        </w:rPr>
        <w:t>F</w:t>
      </w:r>
      <w:r w:rsidRPr="003C267E">
        <w:rPr>
          <w:rFonts w:eastAsia="Times New Roman"/>
          <w:vertAlign w:val="subscript"/>
          <w:lang w:eastAsia="en-GB"/>
        </w:rPr>
        <w:t>DL_high</w:t>
      </w:r>
      <w:proofErr w:type="spellEnd"/>
      <w:r w:rsidRPr="003C267E">
        <w:rPr>
          <w:rFonts w:eastAsia="Times New Roman"/>
          <w:vertAlign w:val="subscript"/>
          <w:lang w:eastAsia="en-GB"/>
        </w:rPr>
        <w:tab/>
      </w:r>
      <w:proofErr w:type="gramStart"/>
      <w:r w:rsidRPr="003C267E">
        <w:rPr>
          <w:rFonts w:eastAsia="Times New Roman"/>
          <w:lang w:eastAsia="en-GB"/>
        </w:rPr>
        <w:t>The</w:t>
      </w:r>
      <w:proofErr w:type="gramEnd"/>
      <w:r w:rsidRPr="003C267E">
        <w:rPr>
          <w:rFonts w:eastAsia="Times New Roman"/>
          <w:lang w:eastAsia="en-GB"/>
        </w:rPr>
        <w:t xml:space="preserve"> highest frequency of the downlink </w:t>
      </w:r>
      <w:r w:rsidRPr="003C267E">
        <w:rPr>
          <w:rFonts w:eastAsia="Times New Roman"/>
          <w:i/>
          <w:lang w:eastAsia="en-GB"/>
        </w:rPr>
        <w:t>operating band</w:t>
      </w:r>
    </w:p>
    <w:p w14:paraId="2D3A6CD4" w14:textId="77777777" w:rsidR="00041354" w:rsidRDefault="00041354" w:rsidP="00041354">
      <w:pPr>
        <w:pStyle w:val="EW"/>
      </w:pPr>
      <w:proofErr w:type="spellStart"/>
      <w:r>
        <w:t>F</w:t>
      </w:r>
      <w:r>
        <w:rPr>
          <w:vertAlign w:val="subscript"/>
        </w:rPr>
        <w:t>filter</w:t>
      </w:r>
      <w:proofErr w:type="spellEnd"/>
      <w:r>
        <w:tab/>
        <w:t>Filter centre frequency</w:t>
      </w:r>
    </w:p>
    <w:p w14:paraId="356DC713" w14:textId="77777777" w:rsidR="00041354" w:rsidRPr="00B446F2" w:rsidRDefault="00041354" w:rsidP="00041354">
      <w:pPr>
        <w:pStyle w:val="EW"/>
        <w:rPr>
          <w:lang w:eastAsia="zh-CN"/>
        </w:rPr>
      </w:pPr>
      <w:proofErr w:type="spellStart"/>
      <w:r w:rsidRPr="00340914">
        <w:t>F</w:t>
      </w:r>
      <w:r w:rsidRPr="00340914">
        <w:rPr>
          <w:vertAlign w:val="subscript"/>
        </w:rPr>
        <w:t>offset</w:t>
      </w:r>
      <w:proofErr w:type="spellEnd"/>
      <w:r w:rsidRPr="00340914">
        <w:tab/>
        <w:t xml:space="preserve">Frequency offset from </w:t>
      </w:r>
      <w:proofErr w:type="spellStart"/>
      <w:r w:rsidRPr="00340914">
        <w:t>F</w:t>
      </w:r>
      <w:r w:rsidRPr="00340914">
        <w:rPr>
          <w:vertAlign w:val="subscript"/>
        </w:rPr>
        <w:t>C_high</w:t>
      </w:r>
      <w:proofErr w:type="spellEnd"/>
      <w:r w:rsidRPr="00340914">
        <w:t xml:space="preserve"> to the upper Base Station RF Bandwidth edge, or </w:t>
      </w:r>
      <w:proofErr w:type="spellStart"/>
      <w:r w:rsidRPr="00340914">
        <w:t>F</w:t>
      </w:r>
      <w:r w:rsidRPr="00340914">
        <w:rPr>
          <w:vertAlign w:val="subscript"/>
        </w:rPr>
        <w:t>C_low</w:t>
      </w:r>
      <w:proofErr w:type="spellEnd"/>
      <w:r w:rsidRPr="00340914">
        <w:t xml:space="preserve"> to the lower Base Station RF Bandwidth edge.</w:t>
      </w:r>
    </w:p>
    <w:p w14:paraId="1D538197" w14:textId="77777777" w:rsidR="00382A68" w:rsidRPr="003C267E" w:rsidRDefault="00382A68" w:rsidP="00382A68">
      <w:pPr>
        <w:keepLines/>
        <w:ind w:left="1702" w:hanging="1418"/>
        <w:rPr>
          <w:rFonts w:eastAsia="Times New Roman" w:cs="v5.0.0"/>
          <w:lang w:eastAsia="en-GB"/>
        </w:rPr>
      </w:pPr>
      <w:proofErr w:type="spellStart"/>
      <w:r w:rsidRPr="003C267E">
        <w:rPr>
          <w:rFonts w:eastAsia="Times New Roman" w:cs="v5.0.0"/>
          <w:lang w:eastAsia="en-GB"/>
        </w:rPr>
        <w:t>f_offset</w:t>
      </w:r>
      <w:proofErr w:type="spellEnd"/>
      <w:r w:rsidRPr="003C267E">
        <w:rPr>
          <w:rFonts w:eastAsia="Times New Roman" w:cs="v5.0.0"/>
          <w:lang w:eastAsia="en-GB"/>
        </w:rPr>
        <w:tab/>
        <w:t>Separation between the channel edge frequency and the centre of the measuring filter</w:t>
      </w:r>
    </w:p>
    <w:p w14:paraId="279F348E" w14:textId="77777777" w:rsidR="00382A68" w:rsidRPr="003C267E" w:rsidRDefault="00382A68" w:rsidP="00382A68">
      <w:pPr>
        <w:keepLines/>
        <w:ind w:left="1702" w:hanging="1418"/>
        <w:rPr>
          <w:rFonts w:eastAsia="MS Mincho"/>
          <w:lang w:eastAsia="ja-JP"/>
        </w:rPr>
      </w:pPr>
      <w:proofErr w:type="spellStart"/>
      <w:r w:rsidRPr="003C267E">
        <w:rPr>
          <w:rFonts w:eastAsia="Times New Roman" w:cs="v5.0.0"/>
          <w:lang w:eastAsia="en-GB"/>
        </w:rPr>
        <w:t>f_offset</w:t>
      </w:r>
      <w:r w:rsidRPr="003C267E">
        <w:rPr>
          <w:rFonts w:eastAsia="Times New Roman" w:cs="v5.0.0"/>
          <w:vertAlign w:val="subscript"/>
          <w:lang w:eastAsia="en-GB"/>
        </w:rPr>
        <w:t>max</w:t>
      </w:r>
      <w:proofErr w:type="spellEnd"/>
      <w:r w:rsidRPr="003C267E">
        <w:rPr>
          <w:rFonts w:eastAsia="Times New Roman" w:cs="v5.0.0"/>
          <w:vertAlign w:val="subscript"/>
          <w:lang w:eastAsia="en-GB"/>
        </w:rPr>
        <w:tab/>
      </w:r>
      <w:proofErr w:type="gramStart"/>
      <w:r w:rsidRPr="003C267E">
        <w:rPr>
          <w:rFonts w:eastAsia="Times New Roman" w:cs="v5.0.0"/>
          <w:lang w:eastAsia="en-GB"/>
        </w:rPr>
        <w:t>The</w:t>
      </w:r>
      <w:proofErr w:type="gramEnd"/>
      <w:r w:rsidRPr="003C267E">
        <w:rPr>
          <w:rFonts w:eastAsia="Times New Roman" w:cs="v5.0.0"/>
          <w:lang w:eastAsia="en-GB"/>
        </w:rPr>
        <w:t xml:space="preserve"> offset to the frequency </w:t>
      </w:r>
      <w:proofErr w:type="spellStart"/>
      <w:r w:rsidRPr="003C267E">
        <w:rPr>
          <w:rFonts w:eastAsia="Times New Roman"/>
          <w:lang w:eastAsia="en-GB"/>
        </w:rPr>
        <w:t>Δf</w:t>
      </w:r>
      <w:r w:rsidRPr="003C267E">
        <w:rPr>
          <w:rFonts w:eastAsia="Times New Roman"/>
          <w:vertAlign w:val="subscript"/>
          <w:lang w:eastAsia="en-GB"/>
        </w:rPr>
        <w:t>OBUE</w:t>
      </w:r>
      <w:proofErr w:type="spellEnd"/>
      <w:r w:rsidRPr="003C267E">
        <w:rPr>
          <w:rFonts w:eastAsia="Times New Roman" w:cs="v5.0.0"/>
          <w:lang w:eastAsia="en-GB"/>
        </w:rPr>
        <w:t xml:space="preserve"> outside the downlink </w:t>
      </w:r>
      <w:r w:rsidRPr="003C267E">
        <w:rPr>
          <w:rFonts w:eastAsia="Times New Roman" w:cs="v5.0.0"/>
          <w:i/>
          <w:lang w:eastAsia="en-GB"/>
        </w:rPr>
        <w:t>operating band</w:t>
      </w:r>
    </w:p>
    <w:p w14:paraId="21AFF5FE" w14:textId="77777777" w:rsidR="00382A68" w:rsidRPr="003C267E" w:rsidRDefault="00382A68" w:rsidP="00382A68">
      <w:pPr>
        <w:keepLines/>
        <w:ind w:left="1702" w:hanging="1418"/>
        <w:rPr>
          <w:rFonts w:eastAsia="Times New Roman"/>
          <w:lang w:eastAsia="en-GB"/>
        </w:rPr>
      </w:pPr>
      <w:r w:rsidRPr="003C267E">
        <w:rPr>
          <w:rFonts w:eastAsia="Times New Roman"/>
          <w:lang w:eastAsia="en-GB"/>
        </w:rPr>
        <w:t>F</w:t>
      </w:r>
      <w:r w:rsidRPr="003C267E">
        <w:rPr>
          <w:rFonts w:eastAsia="Times New Roman"/>
          <w:vertAlign w:val="subscript"/>
          <w:lang w:eastAsia="en-GB"/>
        </w:rPr>
        <w:t>REF</w:t>
      </w:r>
      <w:r w:rsidRPr="003C267E">
        <w:rPr>
          <w:rFonts w:eastAsia="Times New Roman"/>
          <w:lang w:eastAsia="en-GB"/>
        </w:rPr>
        <w:tab/>
        <w:t>RF reference frequency</w:t>
      </w:r>
    </w:p>
    <w:p w14:paraId="2DB412FB" w14:textId="77777777" w:rsidR="00382A68" w:rsidRPr="003C267E" w:rsidRDefault="00382A68" w:rsidP="00382A68">
      <w:pPr>
        <w:keepLines/>
        <w:ind w:left="1702" w:hanging="1418"/>
        <w:rPr>
          <w:rFonts w:eastAsia="Times New Roman"/>
          <w:lang w:eastAsia="en-GB"/>
        </w:rPr>
      </w:pPr>
      <w:proofErr w:type="spellStart"/>
      <w:r w:rsidRPr="003C267E">
        <w:rPr>
          <w:rFonts w:eastAsia="Times New Roman"/>
          <w:lang w:eastAsia="en-GB"/>
        </w:rPr>
        <w:t>F</w:t>
      </w:r>
      <w:r w:rsidRPr="003C267E">
        <w:rPr>
          <w:rFonts w:eastAsia="Times New Roman"/>
          <w:vertAlign w:val="subscript"/>
          <w:lang w:eastAsia="en-GB"/>
        </w:rPr>
        <w:t>DL_low</w:t>
      </w:r>
      <w:proofErr w:type="spellEnd"/>
      <w:r w:rsidRPr="003C267E">
        <w:rPr>
          <w:rFonts w:eastAsia="Times New Roman"/>
          <w:vertAlign w:val="subscript"/>
          <w:lang w:eastAsia="en-GB"/>
        </w:rPr>
        <w:tab/>
      </w:r>
      <w:proofErr w:type="gramStart"/>
      <w:r w:rsidRPr="003C267E">
        <w:rPr>
          <w:rFonts w:eastAsia="Times New Roman"/>
          <w:lang w:eastAsia="en-GB"/>
        </w:rPr>
        <w:t>The</w:t>
      </w:r>
      <w:proofErr w:type="gramEnd"/>
      <w:r w:rsidRPr="003C267E">
        <w:rPr>
          <w:rFonts w:eastAsia="Times New Roman"/>
          <w:lang w:eastAsia="en-GB"/>
        </w:rPr>
        <w:t xml:space="preserve"> lowest frequency of the downlink </w:t>
      </w:r>
      <w:r w:rsidRPr="003C267E">
        <w:rPr>
          <w:rFonts w:eastAsia="Times New Roman"/>
          <w:i/>
          <w:lang w:eastAsia="en-GB"/>
        </w:rPr>
        <w:t>operating band</w:t>
      </w:r>
    </w:p>
    <w:p w14:paraId="7048F508" w14:textId="77777777" w:rsidR="00382A68" w:rsidRPr="003C267E" w:rsidRDefault="00382A68" w:rsidP="00382A68">
      <w:pPr>
        <w:keepLines/>
        <w:ind w:left="1702" w:hanging="1418"/>
        <w:rPr>
          <w:rFonts w:eastAsia="Times New Roman"/>
          <w:lang w:eastAsia="en-GB"/>
        </w:rPr>
      </w:pPr>
      <w:proofErr w:type="spellStart"/>
      <w:r w:rsidRPr="003C267E">
        <w:rPr>
          <w:rFonts w:eastAsia="Times New Roman"/>
          <w:lang w:eastAsia="en-GB"/>
        </w:rPr>
        <w:t>F</w:t>
      </w:r>
      <w:r w:rsidRPr="003C267E">
        <w:rPr>
          <w:rFonts w:eastAsia="Times New Roman"/>
          <w:vertAlign w:val="subscript"/>
          <w:lang w:eastAsia="en-GB"/>
        </w:rPr>
        <w:t>DL_high</w:t>
      </w:r>
      <w:proofErr w:type="spellEnd"/>
      <w:r w:rsidRPr="003C267E">
        <w:rPr>
          <w:rFonts w:eastAsia="Times New Roman"/>
          <w:vertAlign w:val="subscript"/>
          <w:lang w:eastAsia="en-GB"/>
        </w:rPr>
        <w:tab/>
      </w:r>
      <w:proofErr w:type="gramStart"/>
      <w:r w:rsidRPr="003C267E">
        <w:rPr>
          <w:rFonts w:eastAsia="Times New Roman"/>
          <w:lang w:eastAsia="en-GB"/>
        </w:rPr>
        <w:t>The</w:t>
      </w:r>
      <w:proofErr w:type="gramEnd"/>
      <w:r w:rsidRPr="003C267E">
        <w:rPr>
          <w:rFonts w:eastAsia="Times New Roman"/>
          <w:lang w:eastAsia="en-GB"/>
        </w:rPr>
        <w:t xml:space="preserve"> highest frequency of the downlink </w:t>
      </w:r>
      <w:r w:rsidRPr="003C267E">
        <w:rPr>
          <w:rFonts w:eastAsia="Times New Roman"/>
          <w:i/>
          <w:lang w:eastAsia="en-GB"/>
        </w:rPr>
        <w:t>operating band</w:t>
      </w:r>
    </w:p>
    <w:p w14:paraId="39ED298B" w14:textId="77777777" w:rsidR="00382A68" w:rsidRPr="003C267E" w:rsidRDefault="00382A68" w:rsidP="00382A68">
      <w:pPr>
        <w:keepLines/>
        <w:ind w:left="1702" w:hanging="1418"/>
        <w:rPr>
          <w:rFonts w:eastAsia="Times New Roman" w:cs="Arial"/>
          <w:lang w:eastAsia="en-GB"/>
        </w:rPr>
      </w:pPr>
      <w:proofErr w:type="spellStart"/>
      <w:r w:rsidRPr="003C267E">
        <w:rPr>
          <w:rFonts w:eastAsia="Times New Roman"/>
          <w:lang w:eastAsia="en-GB"/>
        </w:rPr>
        <w:t>F</w:t>
      </w:r>
      <w:r w:rsidRPr="003C267E">
        <w:rPr>
          <w:rFonts w:eastAsia="Times New Roman"/>
          <w:vertAlign w:val="subscript"/>
          <w:lang w:eastAsia="en-GB"/>
        </w:rPr>
        <w:t>UL_low</w:t>
      </w:r>
      <w:proofErr w:type="spellEnd"/>
      <w:r w:rsidRPr="003C267E">
        <w:rPr>
          <w:rFonts w:eastAsia="Times New Roman"/>
          <w:vertAlign w:val="subscript"/>
          <w:lang w:eastAsia="en-GB"/>
        </w:rPr>
        <w:tab/>
      </w:r>
      <w:proofErr w:type="gramStart"/>
      <w:r w:rsidRPr="003C267E">
        <w:rPr>
          <w:rFonts w:eastAsia="Times New Roman"/>
          <w:lang w:eastAsia="en-GB"/>
        </w:rPr>
        <w:t>The</w:t>
      </w:r>
      <w:proofErr w:type="gramEnd"/>
      <w:r w:rsidRPr="003C267E">
        <w:rPr>
          <w:rFonts w:eastAsia="Times New Roman"/>
          <w:lang w:eastAsia="en-GB"/>
        </w:rPr>
        <w:t xml:space="preserve"> lowest frequency of the uplink </w:t>
      </w:r>
      <w:r w:rsidRPr="003C267E">
        <w:rPr>
          <w:rFonts w:eastAsia="Times New Roman"/>
          <w:i/>
          <w:lang w:eastAsia="en-GB"/>
        </w:rPr>
        <w:t>operating band</w:t>
      </w:r>
    </w:p>
    <w:p w14:paraId="5A5F9A3A" w14:textId="77777777" w:rsidR="00382A68" w:rsidRPr="003C267E" w:rsidRDefault="00382A68" w:rsidP="00382A68">
      <w:pPr>
        <w:keepLines/>
        <w:ind w:left="1702" w:hanging="1418"/>
        <w:rPr>
          <w:rFonts w:eastAsia="Times New Roman"/>
          <w:lang w:eastAsia="en-GB"/>
        </w:rPr>
      </w:pPr>
      <w:proofErr w:type="spellStart"/>
      <w:r w:rsidRPr="003C267E">
        <w:rPr>
          <w:rFonts w:eastAsia="Times New Roman" w:cs="Arial"/>
          <w:lang w:eastAsia="en-GB"/>
        </w:rPr>
        <w:t>F</w:t>
      </w:r>
      <w:r w:rsidRPr="003C267E">
        <w:rPr>
          <w:rFonts w:eastAsia="Times New Roman" w:cs="Arial"/>
          <w:vertAlign w:val="subscript"/>
          <w:lang w:eastAsia="en-GB"/>
        </w:rPr>
        <w:t>UL_high</w:t>
      </w:r>
      <w:proofErr w:type="spellEnd"/>
      <w:r w:rsidRPr="003C267E">
        <w:rPr>
          <w:rFonts w:eastAsia="Times New Roman" w:cs="Arial"/>
          <w:vertAlign w:val="subscript"/>
          <w:lang w:eastAsia="en-GB"/>
        </w:rPr>
        <w:tab/>
      </w:r>
      <w:proofErr w:type="gramStart"/>
      <w:r w:rsidRPr="003C267E">
        <w:rPr>
          <w:rFonts w:eastAsia="Times New Roman"/>
          <w:lang w:eastAsia="en-GB"/>
        </w:rPr>
        <w:t>The</w:t>
      </w:r>
      <w:proofErr w:type="gramEnd"/>
      <w:r w:rsidRPr="003C267E">
        <w:rPr>
          <w:rFonts w:eastAsia="Times New Roman"/>
          <w:lang w:eastAsia="en-GB"/>
        </w:rPr>
        <w:t xml:space="preserve"> highest frequency of the uplink </w:t>
      </w:r>
      <w:r w:rsidRPr="003C267E">
        <w:rPr>
          <w:rFonts w:eastAsia="Times New Roman"/>
          <w:i/>
          <w:lang w:eastAsia="en-GB"/>
        </w:rPr>
        <w:t>operating band</w:t>
      </w:r>
    </w:p>
    <w:p w14:paraId="20AC9005" w14:textId="57112299" w:rsidR="00382A68" w:rsidRPr="003C267E" w:rsidRDefault="00382A68" w:rsidP="00382A68">
      <w:pPr>
        <w:keepLines/>
        <w:ind w:left="1702" w:hanging="1418"/>
        <w:rPr>
          <w:rFonts w:eastAsia="Times New Roman"/>
          <w:lang w:eastAsia="en-GB"/>
        </w:rPr>
      </w:pPr>
      <w:proofErr w:type="spellStart"/>
      <w:r w:rsidRPr="003C267E">
        <w:rPr>
          <w:rFonts w:eastAsia="Times New Roman"/>
          <w:lang w:eastAsia="en-GB"/>
        </w:rPr>
        <w:t>GB</w:t>
      </w:r>
      <w:r w:rsidRPr="003C267E">
        <w:rPr>
          <w:rFonts w:eastAsia="Times New Roman"/>
          <w:vertAlign w:val="subscript"/>
          <w:lang w:eastAsia="en-GB"/>
        </w:rPr>
        <w:t>Channel</w:t>
      </w:r>
      <w:proofErr w:type="spellEnd"/>
      <w:r w:rsidRPr="003C267E">
        <w:rPr>
          <w:rFonts w:eastAsia="Times New Roman"/>
          <w:vertAlign w:val="subscript"/>
          <w:lang w:eastAsia="en-GB"/>
        </w:rPr>
        <w:tab/>
      </w:r>
      <w:r w:rsidRPr="003C267E">
        <w:rPr>
          <w:rFonts w:eastAsia="Times New Roman"/>
          <w:lang w:eastAsia="en-GB"/>
        </w:rPr>
        <w:t>Minimum guard band defined in TS 38.1</w:t>
      </w:r>
      <w:r w:rsidR="00923269">
        <w:rPr>
          <w:rFonts w:eastAsia="Times New Roman"/>
          <w:lang w:eastAsia="en-GB"/>
        </w:rPr>
        <w:t>9</w:t>
      </w:r>
      <w:r w:rsidRPr="003C267E">
        <w:rPr>
          <w:rFonts w:eastAsia="Times New Roman"/>
          <w:lang w:eastAsia="en-GB"/>
        </w:rPr>
        <w:t>4 [</w:t>
      </w:r>
      <w:r w:rsidR="00923269">
        <w:rPr>
          <w:rFonts w:eastAsia="Times New Roman"/>
          <w:lang w:eastAsia="en-GB"/>
        </w:rPr>
        <w:t>3</w:t>
      </w:r>
      <w:r w:rsidRPr="003C267E">
        <w:rPr>
          <w:rFonts w:eastAsia="Times New Roman"/>
          <w:lang w:eastAsia="en-GB"/>
        </w:rPr>
        <w:t>] clause 5.3.</w:t>
      </w:r>
      <w:r w:rsidR="00923269">
        <w:rPr>
          <w:rFonts w:eastAsia="Times New Roman"/>
          <w:lang w:eastAsia="en-GB"/>
        </w:rPr>
        <w:t>1.</w:t>
      </w:r>
      <w:r w:rsidRPr="003C267E">
        <w:rPr>
          <w:rFonts w:eastAsia="Times New Roman"/>
          <w:lang w:eastAsia="en-GB"/>
        </w:rPr>
        <w:t>3</w:t>
      </w:r>
    </w:p>
    <w:p w14:paraId="171DC757" w14:textId="77777777" w:rsidR="00382A68" w:rsidRPr="003C267E" w:rsidRDefault="00382A68" w:rsidP="00382A68">
      <w:pPr>
        <w:keepLines/>
        <w:ind w:left="1702" w:hanging="1418"/>
        <w:rPr>
          <w:rFonts w:eastAsia="MS Mincho"/>
          <w:lang w:eastAsia="ja-JP"/>
        </w:rPr>
      </w:pPr>
      <w:proofErr w:type="spellStart"/>
      <w:r w:rsidRPr="003C267E">
        <w:rPr>
          <w:rFonts w:eastAsia="Times New Roman"/>
          <w:lang w:eastAsia="en-GB"/>
        </w:rPr>
        <w:t>Iuant</w:t>
      </w:r>
      <w:proofErr w:type="spellEnd"/>
      <w:r w:rsidRPr="003C267E">
        <w:rPr>
          <w:rFonts w:eastAsia="Times New Roman"/>
          <w:lang w:eastAsia="en-GB"/>
        </w:rPr>
        <w:tab/>
      </w:r>
      <w:proofErr w:type="spellStart"/>
      <w:r w:rsidRPr="003C267E">
        <w:rPr>
          <w:rFonts w:eastAsia="Times New Roman"/>
          <w:lang w:eastAsia="en-GB"/>
        </w:rPr>
        <w:t>gNB</w:t>
      </w:r>
      <w:proofErr w:type="spellEnd"/>
      <w:r w:rsidRPr="003C267E">
        <w:rPr>
          <w:rFonts w:eastAsia="Times New Roman"/>
          <w:lang w:eastAsia="en-GB"/>
        </w:rPr>
        <w:t xml:space="preserve"> internal logical interface between the implementation specific O&amp;M function and the RET antennas and TMAs control unit function of the </w:t>
      </w:r>
      <w:proofErr w:type="spellStart"/>
      <w:r w:rsidRPr="003C267E">
        <w:rPr>
          <w:rFonts w:eastAsia="Times New Roman"/>
          <w:lang w:eastAsia="en-GB"/>
        </w:rPr>
        <w:t>gNB</w:t>
      </w:r>
      <w:proofErr w:type="spellEnd"/>
      <w:r w:rsidRPr="003C267E">
        <w:rPr>
          <w:rFonts w:eastAsia="Times New Roman"/>
          <w:lang w:eastAsia="en-GB"/>
        </w:rPr>
        <w:t xml:space="preserve"> </w:t>
      </w:r>
    </w:p>
    <w:p w14:paraId="6C751EEF" w14:textId="77777777" w:rsidR="00382A68" w:rsidRPr="003C267E" w:rsidRDefault="00382A68" w:rsidP="00382A68">
      <w:pPr>
        <w:keepLines/>
        <w:ind w:left="1702" w:hanging="1418"/>
        <w:rPr>
          <w:rFonts w:eastAsia="Times New Roman"/>
          <w:lang w:eastAsia="en-GB"/>
        </w:rPr>
      </w:pPr>
      <w:r w:rsidRPr="003C267E">
        <w:rPr>
          <w:rFonts w:eastAsia="Times New Roman"/>
          <w:lang w:eastAsia="en-GB"/>
        </w:rPr>
        <w:t>N</w:t>
      </w:r>
      <w:r w:rsidRPr="003C267E">
        <w:rPr>
          <w:rFonts w:eastAsia="Times New Roman"/>
          <w:vertAlign w:val="subscript"/>
          <w:lang w:eastAsia="en-GB"/>
        </w:rPr>
        <w:t>RB</w:t>
      </w:r>
      <w:r w:rsidRPr="003C267E">
        <w:rPr>
          <w:rFonts w:eastAsia="Times New Roman"/>
          <w:lang w:eastAsia="en-GB"/>
        </w:rPr>
        <w:tab/>
        <w:t>Transmission bandwidth configuration, expressed in resource blocks</w:t>
      </w:r>
    </w:p>
    <w:p w14:paraId="643097DB" w14:textId="77777777" w:rsidR="00382A68" w:rsidRPr="003C267E" w:rsidRDefault="00382A68" w:rsidP="00382A68">
      <w:pPr>
        <w:keepLines/>
        <w:ind w:left="1702" w:hanging="1418"/>
        <w:rPr>
          <w:rFonts w:eastAsia="Times New Roman"/>
          <w:lang w:eastAsia="en-GB"/>
        </w:rPr>
      </w:pPr>
      <w:r w:rsidRPr="003C267E">
        <w:rPr>
          <w:rFonts w:eastAsia="Times New Roman"/>
          <w:lang w:eastAsia="en-GB"/>
        </w:rPr>
        <w:t>N</w:t>
      </w:r>
      <w:r w:rsidRPr="003C267E">
        <w:rPr>
          <w:rFonts w:eastAsia="Times New Roman"/>
          <w:vertAlign w:val="subscript"/>
          <w:lang w:eastAsia="en-GB"/>
        </w:rPr>
        <w:t>REF</w:t>
      </w:r>
      <w:r w:rsidRPr="003C267E">
        <w:rPr>
          <w:rFonts w:eastAsia="Times New Roman"/>
          <w:lang w:eastAsia="en-GB"/>
        </w:rPr>
        <w:tab/>
        <w:t>NR Absolute Radio Frequency Channel Number (NR-ARFCN)</w:t>
      </w:r>
    </w:p>
    <w:p w14:paraId="68E20478" w14:textId="77777777" w:rsidR="00382A68" w:rsidRPr="003C267E" w:rsidRDefault="00382A68" w:rsidP="00382A68">
      <w:pPr>
        <w:keepLines/>
        <w:ind w:left="1702" w:hanging="1418"/>
        <w:rPr>
          <w:rFonts w:eastAsia="Times New Roman"/>
          <w:lang w:eastAsia="en-GB"/>
        </w:rPr>
      </w:pPr>
      <w:proofErr w:type="spellStart"/>
      <w:proofErr w:type="gramStart"/>
      <w:r w:rsidRPr="003C267E">
        <w:rPr>
          <w:rFonts w:eastAsia="Times New Roman"/>
          <w:lang w:eastAsia="en-GB"/>
        </w:rPr>
        <w:t>P</w:t>
      </w:r>
      <w:r w:rsidRPr="003C267E">
        <w:rPr>
          <w:rFonts w:eastAsia="Times New Roman"/>
          <w:vertAlign w:val="subscript"/>
          <w:lang w:eastAsia="en-GB"/>
        </w:rPr>
        <w:t>max,c</w:t>
      </w:r>
      <w:proofErr w:type="gramEnd"/>
      <w:r w:rsidRPr="003C267E">
        <w:rPr>
          <w:rFonts w:eastAsia="Times New Roman"/>
          <w:vertAlign w:val="subscript"/>
          <w:lang w:eastAsia="en-GB"/>
        </w:rPr>
        <w:t>,AC</w:t>
      </w:r>
      <w:proofErr w:type="spellEnd"/>
      <w:r w:rsidRPr="003C267E">
        <w:rPr>
          <w:rFonts w:eastAsia="Times New Roman"/>
          <w:b/>
          <w:vertAlign w:val="subscript"/>
          <w:lang w:eastAsia="en-GB"/>
        </w:rPr>
        <w:tab/>
      </w:r>
      <w:r w:rsidRPr="003C267E">
        <w:rPr>
          <w:rFonts w:eastAsia="Times New Roman"/>
          <w:i/>
          <w:lang w:eastAsia="en-GB"/>
        </w:rPr>
        <w:t xml:space="preserve">Maximum carrier output power </w:t>
      </w:r>
      <w:r w:rsidRPr="003C267E">
        <w:rPr>
          <w:rFonts w:eastAsia="Times New Roman"/>
          <w:lang w:eastAsia="en-GB"/>
        </w:rPr>
        <w:t>measured</w:t>
      </w:r>
      <w:r w:rsidRPr="003C267E">
        <w:rPr>
          <w:rFonts w:eastAsia="Times New Roman"/>
          <w:i/>
          <w:lang w:eastAsia="en-GB"/>
        </w:rPr>
        <w:t xml:space="preserve"> </w:t>
      </w:r>
      <w:r w:rsidRPr="003C267E">
        <w:rPr>
          <w:rFonts w:eastAsia="Times New Roman"/>
          <w:lang w:eastAsia="en-GB"/>
        </w:rPr>
        <w:t>per</w:t>
      </w:r>
      <w:r w:rsidRPr="003C267E">
        <w:rPr>
          <w:rFonts w:eastAsia="Times New Roman"/>
          <w:i/>
          <w:lang w:eastAsia="en-GB"/>
        </w:rPr>
        <w:t xml:space="preserve"> antenna connector</w:t>
      </w:r>
    </w:p>
    <w:p w14:paraId="41FE27EB" w14:textId="77777777" w:rsidR="00382A68" w:rsidRPr="003C267E" w:rsidRDefault="00382A68" w:rsidP="00382A68">
      <w:pPr>
        <w:keepLines/>
        <w:ind w:left="1702" w:hanging="1418"/>
        <w:rPr>
          <w:rFonts w:eastAsia="Times New Roman"/>
          <w:lang w:eastAsia="en-GB"/>
        </w:rPr>
      </w:pPr>
      <w:proofErr w:type="spellStart"/>
      <w:proofErr w:type="gramStart"/>
      <w:r w:rsidRPr="003C267E">
        <w:rPr>
          <w:rFonts w:eastAsia="Times New Roman"/>
          <w:lang w:eastAsia="en-GB"/>
        </w:rPr>
        <w:t>P</w:t>
      </w:r>
      <w:r w:rsidRPr="003C267E">
        <w:rPr>
          <w:rFonts w:eastAsia="Times New Roman"/>
          <w:vertAlign w:val="subscript"/>
          <w:lang w:eastAsia="en-GB"/>
        </w:rPr>
        <w:t>rated,c</w:t>
      </w:r>
      <w:proofErr w:type="gramEnd"/>
      <w:r w:rsidRPr="003C267E">
        <w:rPr>
          <w:rFonts w:eastAsia="Times New Roman"/>
          <w:vertAlign w:val="subscript"/>
          <w:lang w:eastAsia="en-GB"/>
        </w:rPr>
        <w:t>,AC</w:t>
      </w:r>
      <w:proofErr w:type="spellEnd"/>
      <w:r w:rsidRPr="003C267E">
        <w:rPr>
          <w:rFonts w:eastAsia="Times New Roman"/>
          <w:vertAlign w:val="subscript"/>
          <w:lang w:eastAsia="en-GB"/>
        </w:rPr>
        <w:tab/>
      </w:r>
      <w:r w:rsidRPr="003C267E">
        <w:rPr>
          <w:rFonts w:eastAsia="Times New Roman"/>
          <w:lang w:eastAsia="en-GB"/>
        </w:rPr>
        <w:t xml:space="preserve">The </w:t>
      </w:r>
      <w:r w:rsidRPr="003C267E">
        <w:rPr>
          <w:rFonts w:eastAsia="Times New Roman"/>
          <w:i/>
          <w:lang w:eastAsia="en-GB"/>
        </w:rPr>
        <w:t>rated carrier output power per antenna connector</w:t>
      </w:r>
    </w:p>
    <w:p w14:paraId="432C739A" w14:textId="77777777" w:rsidR="00382A68" w:rsidRPr="003C267E" w:rsidRDefault="00382A68" w:rsidP="00382A68">
      <w:pPr>
        <w:keepLines/>
        <w:ind w:left="1702" w:hanging="1418"/>
        <w:rPr>
          <w:rFonts w:eastAsia="Times New Roman"/>
          <w:i/>
          <w:lang w:eastAsia="en-GB"/>
        </w:rPr>
      </w:pPr>
      <w:proofErr w:type="spellStart"/>
      <w:proofErr w:type="gramStart"/>
      <w:r w:rsidRPr="003C267E">
        <w:rPr>
          <w:rFonts w:eastAsia="Times New Roman"/>
          <w:lang w:eastAsia="en-GB"/>
        </w:rPr>
        <w:t>P</w:t>
      </w:r>
      <w:r w:rsidRPr="003C267E">
        <w:rPr>
          <w:rFonts w:eastAsia="Times New Roman"/>
          <w:vertAlign w:val="subscript"/>
          <w:lang w:eastAsia="en-GB"/>
        </w:rPr>
        <w:t>rated,t</w:t>
      </w:r>
      <w:proofErr w:type="gramEnd"/>
      <w:r w:rsidRPr="003C267E">
        <w:rPr>
          <w:rFonts w:eastAsia="Times New Roman"/>
          <w:vertAlign w:val="subscript"/>
          <w:lang w:eastAsia="en-GB"/>
        </w:rPr>
        <w:t>,AC</w:t>
      </w:r>
      <w:proofErr w:type="spellEnd"/>
      <w:r w:rsidRPr="003C267E">
        <w:rPr>
          <w:rFonts w:eastAsia="Times New Roman"/>
          <w:vertAlign w:val="subscript"/>
          <w:lang w:eastAsia="en-GB"/>
        </w:rPr>
        <w:tab/>
      </w:r>
      <w:r w:rsidRPr="003C267E">
        <w:rPr>
          <w:rFonts w:eastAsia="Times New Roman"/>
          <w:lang w:eastAsia="en-GB"/>
        </w:rPr>
        <w:t xml:space="preserve">The </w:t>
      </w:r>
      <w:r w:rsidRPr="003C267E">
        <w:rPr>
          <w:rFonts w:eastAsia="Times New Roman"/>
          <w:i/>
          <w:lang w:eastAsia="en-GB"/>
        </w:rPr>
        <w:t xml:space="preserve">rated total output power </w:t>
      </w:r>
      <w:r w:rsidRPr="003C267E">
        <w:rPr>
          <w:rFonts w:eastAsia="Times New Roman"/>
          <w:lang w:eastAsia="en-GB"/>
        </w:rPr>
        <w:t>declared at the antenna connector</w:t>
      </w:r>
    </w:p>
    <w:p w14:paraId="4132890E" w14:textId="430EF013" w:rsidR="00382A68" w:rsidRPr="00E437AB" w:rsidRDefault="00382A68" w:rsidP="00E437AB">
      <w:pPr>
        <w:keepLines/>
        <w:ind w:left="1702" w:hanging="1418"/>
        <w:rPr>
          <w:rFonts w:eastAsia="Times New Roman"/>
          <w:lang w:eastAsia="en-GB"/>
        </w:rPr>
      </w:pPr>
      <w:r w:rsidRPr="003C267E">
        <w:rPr>
          <w:rFonts w:eastAsia="Times New Roman"/>
          <w:lang w:eastAsia="en-GB"/>
        </w:rPr>
        <w:t>P</w:t>
      </w:r>
      <w:r w:rsidRPr="003C267E">
        <w:rPr>
          <w:rFonts w:eastAsia="Times New Roman"/>
          <w:vertAlign w:val="subscript"/>
          <w:lang w:eastAsia="en-GB"/>
        </w:rPr>
        <w:t>REFSENS</w:t>
      </w:r>
      <w:r w:rsidRPr="003C267E">
        <w:rPr>
          <w:rFonts w:eastAsia="Times New Roman"/>
          <w:lang w:eastAsia="en-GB"/>
        </w:rPr>
        <w:tab/>
        <w:t>Conducted Reference Sensitivity power level</w:t>
      </w:r>
    </w:p>
    <w:p w14:paraId="4AC0C111" w14:textId="77777777" w:rsidR="00382A68" w:rsidRPr="00505C39" w:rsidRDefault="00382A68" w:rsidP="00382A68">
      <w:pPr>
        <w:keepNext/>
        <w:keepLines/>
        <w:spacing w:before="180"/>
        <w:ind w:left="1134" w:hanging="1134"/>
        <w:outlineLvl w:val="1"/>
        <w:rPr>
          <w:rFonts w:ascii="Arial" w:hAnsi="Arial"/>
          <w:sz w:val="32"/>
          <w:lang w:eastAsia="en-US"/>
        </w:rPr>
      </w:pPr>
      <w:bookmarkStart w:id="15" w:name="_Toc208924973"/>
      <w:r w:rsidRPr="00505C39">
        <w:rPr>
          <w:rFonts w:ascii="Arial" w:hAnsi="Arial"/>
          <w:sz w:val="32"/>
          <w:lang w:eastAsia="en-US"/>
        </w:rPr>
        <w:t>3.3</w:t>
      </w:r>
      <w:r w:rsidRPr="00505C39">
        <w:rPr>
          <w:rFonts w:ascii="Arial" w:hAnsi="Arial"/>
          <w:sz w:val="32"/>
          <w:lang w:eastAsia="en-US"/>
        </w:rPr>
        <w:tab/>
        <w:t>Abbreviations</w:t>
      </w:r>
      <w:bookmarkEnd w:id="15"/>
    </w:p>
    <w:p w14:paraId="5FBB80FD" w14:textId="77777777" w:rsidR="00382A68" w:rsidRPr="00505C39" w:rsidRDefault="00382A68" w:rsidP="00382A68">
      <w:pPr>
        <w:keepNext/>
        <w:rPr>
          <w:lang w:eastAsia="en-US"/>
        </w:rPr>
      </w:pPr>
      <w:r w:rsidRPr="00505C39">
        <w:rPr>
          <w:lang w:eastAsia="en-US"/>
        </w:rPr>
        <w:t>For the purposes of the present document, the abbreviations given in TR 21.905 [1] and the following apply. An abbreviation defined in the present document takes precedence over the definition of the same abbreviation, if any, in TR 21.905 [1].</w:t>
      </w:r>
    </w:p>
    <w:p w14:paraId="3750659E" w14:textId="77777777" w:rsidR="00382A68" w:rsidRPr="00505C39" w:rsidRDefault="00382A68" w:rsidP="00382A68">
      <w:pPr>
        <w:keepNext/>
        <w:rPr>
          <w:i/>
          <w:color w:val="0000FF"/>
          <w:lang w:eastAsia="en-US"/>
        </w:rPr>
      </w:pPr>
      <w:r w:rsidRPr="00505C39">
        <w:rPr>
          <w:i/>
          <w:color w:val="0000FF"/>
          <w:lang w:eastAsia="en-US"/>
        </w:rPr>
        <w:t>Abbreviation format (EW)</w:t>
      </w:r>
    </w:p>
    <w:p w14:paraId="225733F8" w14:textId="77777777" w:rsidR="00382A68" w:rsidRPr="00505C39" w:rsidRDefault="00382A68" w:rsidP="00382A68">
      <w:pPr>
        <w:keepLines/>
        <w:ind w:left="1702" w:hanging="1418"/>
        <w:rPr>
          <w:lang w:eastAsia="en-US"/>
        </w:rPr>
      </w:pPr>
      <w:r w:rsidRPr="00505C39">
        <w:rPr>
          <w:lang w:eastAsia="en-US"/>
        </w:rPr>
        <w:t>&lt;ABBREVIATION&gt;</w:t>
      </w:r>
      <w:r w:rsidRPr="00505C39">
        <w:rPr>
          <w:lang w:eastAsia="en-US"/>
        </w:rPr>
        <w:tab/>
        <w:t>&lt;Expansion&gt;</w:t>
      </w:r>
    </w:p>
    <w:p w14:paraId="06717535" w14:textId="77777777" w:rsidR="00382A68" w:rsidRPr="008C3753" w:rsidRDefault="00382A68" w:rsidP="00382A68">
      <w:pPr>
        <w:pStyle w:val="EW"/>
      </w:pPr>
      <w:bookmarkStart w:id="16" w:name="_Hlk494631454"/>
      <w:r w:rsidRPr="008C3753">
        <w:t>ACLR</w:t>
      </w:r>
      <w:r w:rsidRPr="008C3753">
        <w:tab/>
        <w:t>Adjacent Channel Leakage Ratio</w:t>
      </w:r>
    </w:p>
    <w:p w14:paraId="49AA2A00" w14:textId="77777777" w:rsidR="00382A68" w:rsidRPr="008C3753" w:rsidRDefault="00382A68" w:rsidP="00382A68">
      <w:pPr>
        <w:pStyle w:val="EW"/>
      </w:pPr>
      <w:r w:rsidRPr="008C3753">
        <w:t>ACS</w:t>
      </w:r>
      <w:r w:rsidRPr="008C3753">
        <w:tab/>
        <w:t>Adjacent Channel Selectivity</w:t>
      </w:r>
    </w:p>
    <w:p w14:paraId="2579CF78" w14:textId="77777777" w:rsidR="00382A68" w:rsidRPr="008C3753" w:rsidRDefault="00382A68" w:rsidP="00382A68">
      <w:pPr>
        <w:pStyle w:val="EW"/>
      </w:pPr>
      <w:r w:rsidRPr="008C3753">
        <w:t>AWGN</w:t>
      </w:r>
      <w:r w:rsidRPr="008C3753">
        <w:tab/>
        <w:t>Additive White Gaussian Noise</w:t>
      </w:r>
    </w:p>
    <w:p w14:paraId="4D18EBCF" w14:textId="77777777" w:rsidR="00382A68" w:rsidRPr="008C3753" w:rsidRDefault="00382A68" w:rsidP="00382A68">
      <w:pPr>
        <w:pStyle w:val="EW"/>
      </w:pPr>
      <w:r w:rsidRPr="008C3753">
        <w:t>BS</w:t>
      </w:r>
      <w:r w:rsidRPr="008C3753">
        <w:tab/>
        <w:t>Base Station</w:t>
      </w:r>
    </w:p>
    <w:p w14:paraId="501B4D66" w14:textId="77777777" w:rsidR="00382A68" w:rsidRPr="008C3753" w:rsidRDefault="00382A68" w:rsidP="00382A68">
      <w:pPr>
        <w:pStyle w:val="EW"/>
      </w:pPr>
      <w:r w:rsidRPr="008C3753">
        <w:t>BW</w:t>
      </w:r>
      <w:r w:rsidRPr="008C3753">
        <w:tab/>
        <w:t>Bandwidth</w:t>
      </w:r>
    </w:p>
    <w:p w14:paraId="42751CCB" w14:textId="77777777" w:rsidR="00382A68" w:rsidRPr="008C3753" w:rsidRDefault="00382A68" w:rsidP="00382A68">
      <w:pPr>
        <w:pStyle w:val="EW"/>
      </w:pPr>
      <w:r w:rsidRPr="008C3753">
        <w:t>CP-OFDM</w:t>
      </w:r>
      <w:r w:rsidRPr="008C3753">
        <w:tab/>
        <w:t>Cyclic Prefix-OFD</w:t>
      </w:r>
      <w:r w:rsidRPr="008C3753">
        <w:rPr>
          <w:rFonts w:hint="eastAsia"/>
        </w:rPr>
        <w:t>M</w:t>
      </w:r>
    </w:p>
    <w:p w14:paraId="21DE7050" w14:textId="77777777" w:rsidR="00382A68" w:rsidRPr="00673FA0" w:rsidRDefault="00382A68" w:rsidP="00382A68">
      <w:pPr>
        <w:pStyle w:val="EW"/>
        <w:rPr>
          <w:color w:val="000000" w:themeColor="text1"/>
        </w:rPr>
      </w:pPr>
      <w:r w:rsidRPr="00673FA0">
        <w:rPr>
          <w:color w:val="000000" w:themeColor="text1"/>
        </w:rPr>
        <w:t>CW</w:t>
      </w:r>
      <w:r w:rsidRPr="00673FA0">
        <w:rPr>
          <w:color w:val="000000" w:themeColor="text1"/>
        </w:rPr>
        <w:tab/>
        <w:t>Continuous Wave</w:t>
      </w:r>
    </w:p>
    <w:p w14:paraId="6D877B5C" w14:textId="77777777" w:rsidR="00382A68" w:rsidRPr="00673FA0" w:rsidRDefault="00382A68" w:rsidP="00382A68">
      <w:pPr>
        <w:pStyle w:val="EW"/>
        <w:rPr>
          <w:color w:val="000000" w:themeColor="text1"/>
        </w:rPr>
      </w:pPr>
      <w:r w:rsidRPr="00673FA0">
        <w:rPr>
          <w:color w:val="000000" w:themeColor="text1"/>
        </w:rPr>
        <w:t>CW</w:t>
      </w:r>
      <w:r w:rsidRPr="00673FA0">
        <w:rPr>
          <w:color w:val="000000" w:themeColor="text1"/>
        </w:rPr>
        <w:tab/>
        <w:t>C</w:t>
      </w:r>
      <w:r w:rsidRPr="00673FA0">
        <w:rPr>
          <w:rFonts w:hint="eastAsia"/>
          <w:color w:val="000000" w:themeColor="text1"/>
        </w:rPr>
        <w:t>arrier</w:t>
      </w:r>
      <w:r w:rsidRPr="00673FA0">
        <w:rPr>
          <w:color w:val="000000" w:themeColor="text1"/>
        </w:rPr>
        <w:t xml:space="preserve"> Wave</w:t>
      </w:r>
    </w:p>
    <w:p w14:paraId="01E9A3B1" w14:textId="77777777" w:rsidR="00792E99" w:rsidRDefault="00792E99" w:rsidP="00792E99">
      <w:pPr>
        <w:pStyle w:val="EW"/>
        <w:rPr>
          <w:rFonts w:eastAsia="等线"/>
        </w:rPr>
      </w:pPr>
      <w:r>
        <w:rPr>
          <w:rFonts w:eastAsia="等线"/>
        </w:rPr>
        <w:lastRenderedPageBreak/>
        <w:t>CW2D</w:t>
      </w:r>
      <w:r>
        <w:rPr>
          <w:rFonts w:eastAsia="等线"/>
        </w:rPr>
        <w:tab/>
        <w:t>Carrier-wave, or carrier-wave node, to device</w:t>
      </w:r>
    </w:p>
    <w:p w14:paraId="7B397E00" w14:textId="77777777" w:rsidR="00792E99" w:rsidRDefault="00792E99" w:rsidP="00792E99">
      <w:pPr>
        <w:pStyle w:val="EW"/>
        <w:rPr>
          <w:rFonts w:eastAsia="等线"/>
        </w:rPr>
      </w:pPr>
      <w:r>
        <w:rPr>
          <w:rFonts w:eastAsia="等线"/>
        </w:rPr>
        <w:t>D2R</w:t>
      </w:r>
      <w:r>
        <w:rPr>
          <w:rFonts w:eastAsia="等线"/>
        </w:rPr>
        <w:tab/>
        <w:t>Device to reader</w:t>
      </w:r>
    </w:p>
    <w:p w14:paraId="0EDEDEEE" w14:textId="77777777" w:rsidR="00382A68" w:rsidRPr="008C3753" w:rsidRDefault="00382A68" w:rsidP="00382A68">
      <w:pPr>
        <w:pStyle w:val="EW"/>
      </w:pPr>
      <w:r w:rsidRPr="008C3753">
        <w:t>FR</w:t>
      </w:r>
      <w:r w:rsidRPr="008C3753">
        <w:tab/>
        <w:t>Frequency Range</w:t>
      </w:r>
    </w:p>
    <w:p w14:paraId="5CBC80C2" w14:textId="77777777" w:rsidR="00792E99" w:rsidRDefault="00792E99" w:rsidP="00792E99">
      <w:pPr>
        <w:pStyle w:val="EW"/>
        <w:rPr>
          <w:rFonts w:eastAsia="等线"/>
        </w:rPr>
      </w:pPr>
      <w:r>
        <w:rPr>
          <w:lang w:eastAsia="zh-CN"/>
        </w:rPr>
        <w:t>FRC</w:t>
      </w:r>
      <w:r>
        <w:rPr>
          <w:lang w:eastAsia="zh-CN"/>
        </w:rPr>
        <w:tab/>
        <w:t>Fixed Reference Channel</w:t>
      </w:r>
    </w:p>
    <w:p w14:paraId="46A47B4D" w14:textId="77777777" w:rsidR="00792E99" w:rsidRDefault="00792E99" w:rsidP="00792E99">
      <w:pPr>
        <w:pStyle w:val="EW"/>
        <w:rPr>
          <w:rFonts w:eastAsia="等线"/>
        </w:rPr>
      </w:pPr>
      <w:r>
        <w:rPr>
          <w:rFonts w:eastAsia="等线"/>
        </w:rPr>
        <w:t>OOK</w:t>
      </w:r>
      <w:r>
        <w:rPr>
          <w:rFonts w:eastAsia="等线"/>
        </w:rPr>
        <w:tab/>
        <w:t>On-off keying</w:t>
      </w:r>
    </w:p>
    <w:p w14:paraId="171B097C" w14:textId="77777777" w:rsidR="00382A68" w:rsidRPr="008C3753" w:rsidRDefault="00382A68" w:rsidP="00382A68">
      <w:pPr>
        <w:pStyle w:val="EW"/>
      </w:pPr>
      <w:r w:rsidRPr="008C3753">
        <w:t>GSCN</w:t>
      </w:r>
      <w:r w:rsidRPr="008C3753">
        <w:tab/>
        <w:t>Global Synchronization Channel Number</w:t>
      </w:r>
    </w:p>
    <w:p w14:paraId="0347964B" w14:textId="77777777" w:rsidR="00382A68" w:rsidRPr="008C3753" w:rsidRDefault="00382A68" w:rsidP="00382A68">
      <w:pPr>
        <w:pStyle w:val="EW"/>
      </w:pPr>
      <w:r w:rsidRPr="008C3753">
        <w:t>ITU</w:t>
      </w:r>
      <w:r w:rsidRPr="008C3753">
        <w:noBreakHyphen/>
        <w:t>R</w:t>
      </w:r>
      <w:r w:rsidRPr="008C3753">
        <w:tab/>
        <w:t>Radiocommunication Sector of the International Telecommunication Union</w:t>
      </w:r>
    </w:p>
    <w:p w14:paraId="57A6FE4B" w14:textId="77777777" w:rsidR="00382A68" w:rsidRPr="008C3753" w:rsidRDefault="00382A68" w:rsidP="00382A68">
      <w:pPr>
        <w:pStyle w:val="EW"/>
      </w:pPr>
      <w:r w:rsidRPr="008C3753">
        <w:t>LNA</w:t>
      </w:r>
      <w:r w:rsidRPr="008C3753">
        <w:tab/>
        <w:t>Low Noise Amplifier</w:t>
      </w:r>
    </w:p>
    <w:p w14:paraId="3C766E05" w14:textId="77777777" w:rsidR="00382A68" w:rsidRPr="008C3753" w:rsidRDefault="00382A68" w:rsidP="00382A68">
      <w:pPr>
        <w:pStyle w:val="EW"/>
      </w:pPr>
      <w:r w:rsidRPr="008C3753">
        <w:t>MR</w:t>
      </w:r>
      <w:r w:rsidRPr="008C3753">
        <w:tab/>
        <w:t>Medium Range</w:t>
      </w:r>
    </w:p>
    <w:p w14:paraId="6D105C6F" w14:textId="77777777" w:rsidR="00382A68" w:rsidRPr="008C3753" w:rsidRDefault="00382A68" w:rsidP="00382A68">
      <w:pPr>
        <w:pStyle w:val="EW"/>
      </w:pPr>
      <w:r w:rsidRPr="008C3753">
        <w:t>NR-ARFCN</w:t>
      </w:r>
      <w:r w:rsidRPr="008C3753">
        <w:tab/>
        <w:t>NR Absolute Radio Frequency Channel Number</w:t>
      </w:r>
    </w:p>
    <w:p w14:paraId="27B70ADB" w14:textId="77777777" w:rsidR="00382A68" w:rsidRPr="008C3753" w:rsidRDefault="00382A68" w:rsidP="00382A68">
      <w:pPr>
        <w:pStyle w:val="EW"/>
      </w:pPr>
      <w:r w:rsidRPr="008C3753">
        <w:t>OBUE</w:t>
      </w:r>
      <w:r w:rsidRPr="008C3753">
        <w:tab/>
        <w:t>Operating Band Unwanted Emissions</w:t>
      </w:r>
    </w:p>
    <w:p w14:paraId="7176F970" w14:textId="77777777" w:rsidR="00792E99" w:rsidRDefault="00792E99" w:rsidP="00792E99">
      <w:pPr>
        <w:pStyle w:val="EW"/>
        <w:rPr>
          <w:rFonts w:eastAsia="等线"/>
        </w:rPr>
      </w:pPr>
      <w:r>
        <w:rPr>
          <w:rFonts w:eastAsia="等线"/>
        </w:rPr>
        <w:t>R2D</w:t>
      </w:r>
      <w:r>
        <w:rPr>
          <w:rFonts w:eastAsia="等线"/>
        </w:rPr>
        <w:tab/>
        <w:t>Reader to device</w:t>
      </w:r>
    </w:p>
    <w:p w14:paraId="28507616" w14:textId="77777777" w:rsidR="00382A68" w:rsidRPr="008C3753" w:rsidRDefault="00382A68" w:rsidP="00382A68">
      <w:pPr>
        <w:pStyle w:val="EW"/>
      </w:pPr>
      <w:r w:rsidRPr="008C3753">
        <w:t>RB</w:t>
      </w:r>
      <w:r w:rsidRPr="008C3753">
        <w:tab/>
        <w:t>Resource Bloc</w:t>
      </w:r>
      <w:r w:rsidRPr="008C3753">
        <w:rPr>
          <w:rFonts w:hint="eastAsia"/>
        </w:rPr>
        <w:t>k</w:t>
      </w:r>
    </w:p>
    <w:p w14:paraId="68F06C4E" w14:textId="77777777" w:rsidR="00382A68" w:rsidRPr="008C3753" w:rsidRDefault="00382A68" w:rsidP="00382A68">
      <w:pPr>
        <w:pStyle w:val="EW"/>
      </w:pPr>
      <w:r w:rsidRPr="008C3753">
        <w:t>REFSENS</w:t>
      </w:r>
      <w:r w:rsidRPr="008C3753">
        <w:tab/>
        <w:t>Reference Sensitivity</w:t>
      </w:r>
    </w:p>
    <w:p w14:paraId="6A77E1AC" w14:textId="77777777" w:rsidR="00382A68" w:rsidRPr="008C3753" w:rsidRDefault="00382A68" w:rsidP="00382A68">
      <w:pPr>
        <w:pStyle w:val="EW"/>
      </w:pPr>
      <w:r w:rsidRPr="008C3753">
        <w:t>RF</w:t>
      </w:r>
      <w:r w:rsidRPr="008C3753">
        <w:tab/>
        <w:t>Radio Frequency</w:t>
      </w:r>
    </w:p>
    <w:p w14:paraId="2EB32D15" w14:textId="77777777" w:rsidR="00382A68" w:rsidRPr="008C3753" w:rsidRDefault="00382A68" w:rsidP="00382A68">
      <w:pPr>
        <w:pStyle w:val="EW"/>
      </w:pPr>
      <w:r w:rsidRPr="008C3753">
        <w:t>RMS</w:t>
      </w:r>
      <w:r w:rsidRPr="008C3753">
        <w:tab/>
        <w:t>Root Mean Square (value)</w:t>
      </w:r>
    </w:p>
    <w:p w14:paraId="2AD53CE5" w14:textId="77777777" w:rsidR="00382A68" w:rsidRPr="008C3753" w:rsidRDefault="00382A68" w:rsidP="00382A68">
      <w:pPr>
        <w:pStyle w:val="EW"/>
      </w:pPr>
      <w:r w:rsidRPr="008C3753">
        <w:t>RS</w:t>
      </w:r>
      <w:r w:rsidRPr="008C3753">
        <w:tab/>
        <w:t>Reference Signal</w:t>
      </w:r>
    </w:p>
    <w:p w14:paraId="4DF76354" w14:textId="77777777" w:rsidR="00382A68" w:rsidRPr="008C3753" w:rsidRDefault="00382A68" w:rsidP="00382A68">
      <w:pPr>
        <w:pStyle w:val="EW"/>
      </w:pPr>
      <w:r w:rsidRPr="008C3753">
        <w:t>RX</w:t>
      </w:r>
      <w:r w:rsidRPr="008C3753">
        <w:tab/>
        <w:t>Receiver</w:t>
      </w:r>
    </w:p>
    <w:p w14:paraId="26AA6B54" w14:textId="77777777" w:rsidR="00382A68" w:rsidRPr="008C3753" w:rsidRDefault="00382A68" w:rsidP="00382A68">
      <w:pPr>
        <w:pStyle w:val="EW"/>
      </w:pPr>
      <w:r w:rsidRPr="008C3753">
        <w:t>SCS</w:t>
      </w:r>
      <w:r w:rsidRPr="008C3753">
        <w:tab/>
        <w:t>Sub-Carrier Spacing</w:t>
      </w:r>
    </w:p>
    <w:bookmarkEnd w:id="16"/>
    <w:p w14:paraId="73D03888" w14:textId="77777777" w:rsidR="00382A68" w:rsidRPr="008C3753" w:rsidRDefault="00382A68" w:rsidP="00382A68">
      <w:pPr>
        <w:pStyle w:val="EW"/>
      </w:pPr>
      <w:r w:rsidRPr="008C3753">
        <w:t>TX</w:t>
      </w:r>
      <w:r w:rsidRPr="008C3753">
        <w:tab/>
        <w:t>Transmitter</w:t>
      </w:r>
    </w:p>
    <w:p w14:paraId="1615B142" w14:textId="77777777" w:rsidR="00382A68" w:rsidRPr="008C3753" w:rsidRDefault="00382A68" w:rsidP="00382A68">
      <w:pPr>
        <w:pStyle w:val="EW"/>
      </w:pPr>
      <w:r w:rsidRPr="008C3753">
        <w:t>TT</w:t>
      </w:r>
      <w:r w:rsidRPr="008C3753">
        <w:tab/>
        <w:t xml:space="preserve">Test </w:t>
      </w:r>
      <w:r>
        <w:t>Tolerance</w:t>
      </w:r>
    </w:p>
    <w:p w14:paraId="65D6F583" w14:textId="77777777" w:rsidR="00382A68" w:rsidRPr="00505C39" w:rsidRDefault="00382A68" w:rsidP="00382A68">
      <w:pPr>
        <w:keepNext/>
        <w:keepLines/>
        <w:pBdr>
          <w:top w:val="single" w:sz="12" w:space="3" w:color="auto"/>
        </w:pBdr>
        <w:spacing w:before="240"/>
        <w:outlineLvl w:val="0"/>
        <w:rPr>
          <w:rFonts w:ascii="Arial" w:hAnsi="Arial"/>
          <w:sz w:val="36"/>
          <w:lang w:eastAsia="en-US"/>
        </w:rPr>
      </w:pPr>
      <w:bookmarkStart w:id="17" w:name="clause4"/>
      <w:bookmarkStart w:id="18" w:name="_Toc208924974"/>
      <w:bookmarkEnd w:id="17"/>
      <w:r w:rsidRPr="00505C39">
        <w:rPr>
          <w:rFonts w:ascii="Arial" w:hAnsi="Arial"/>
          <w:sz w:val="36"/>
          <w:lang w:eastAsia="en-US"/>
        </w:rPr>
        <w:t>4</w:t>
      </w:r>
      <w:r w:rsidRPr="00505C39">
        <w:rPr>
          <w:rFonts w:ascii="Arial" w:hAnsi="Arial"/>
          <w:sz w:val="36"/>
          <w:lang w:eastAsia="en-US"/>
        </w:rPr>
        <w:tab/>
      </w:r>
      <w:r w:rsidRPr="00505C39">
        <w:rPr>
          <w:rFonts w:ascii="Arial" w:hAnsi="Arial" w:cs="v4.2.0"/>
          <w:sz w:val="36"/>
          <w:lang w:eastAsia="en-US"/>
        </w:rPr>
        <w:t>General conducted test conditions and declarations</w:t>
      </w:r>
      <w:bookmarkEnd w:id="18"/>
    </w:p>
    <w:p w14:paraId="0295A20C" w14:textId="77777777" w:rsidR="00382A68" w:rsidRDefault="00382A68" w:rsidP="00382A68">
      <w:pPr>
        <w:keepNext/>
        <w:keepLines/>
        <w:spacing w:before="180"/>
        <w:ind w:left="1134" w:hanging="1134"/>
        <w:outlineLvl w:val="1"/>
        <w:rPr>
          <w:rFonts w:ascii="Arial" w:hAnsi="Arial"/>
          <w:sz w:val="32"/>
          <w:lang w:eastAsia="en-US"/>
        </w:rPr>
      </w:pPr>
      <w:bookmarkStart w:id="19" w:name="_Toc208924975"/>
      <w:r w:rsidRPr="00505C39">
        <w:rPr>
          <w:rFonts w:ascii="Arial" w:hAnsi="Arial"/>
          <w:sz w:val="32"/>
          <w:lang w:eastAsia="en-US"/>
        </w:rPr>
        <w:t>4.1</w:t>
      </w:r>
      <w:r w:rsidRPr="00505C39">
        <w:rPr>
          <w:rFonts w:ascii="Arial" w:hAnsi="Arial"/>
          <w:sz w:val="32"/>
          <w:lang w:eastAsia="en-US"/>
        </w:rPr>
        <w:tab/>
        <w:t>Measurement uncertainties and test requirements</w:t>
      </w:r>
      <w:bookmarkEnd w:id="19"/>
    </w:p>
    <w:p w14:paraId="417658B6" w14:textId="77777777" w:rsidR="00382A68" w:rsidRPr="003C267E" w:rsidRDefault="00382A68" w:rsidP="00382A68">
      <w:pPr>
        <w:keepNext/>
        <w:keepLines/>
        <w:spacing w:before="120"/>
        <w:ind w:left="1134" w:hanging="1134"/>
        <w:outlineLvl w:val="2"/>
        <w:rPr>
          <w:rFonts w:ascii="Arial" w:eastAsia="Times New Roman" w:hAnsi="Arial"/>
          <w:sz w:val="28"/>
          <w:lang w:eastAsia="en-GB"/>
        </w:rPr>
      </w:pPr>
      <w:bookmarkStart w:id="20" w:name="_Toc21099804"/>
      <w:bookmarkStart w:id="21" w:name="_Toc29809602"/>
      <w:bookmarkStart w:id="22" w:name="_Toc36644977"/>
      <w:bookmarkStart w:id="23" w:name="_Toc37272031"/>
      <w:bookmarkStart w:id="24" w:name="_Toc45884277"/>
      <w:bookmarkStart w:id="25" w:name="_Toc53182300"/>
      <w:bookmarkStart w:id="26" w:name="_Toc58860041"/>
      <w:bookmarkStart w:id="27" w:name="_Toc58862545"/>
      <w:bookmarkStart w:id="28" w:name="_Toc61182538"/>
      <w:bookmarkStart w:id="29" w:name="_Toc66727851"/>
      <w:bookmarkStart w:id="30" w:name="_Toc74961654"/>
      <w:bookmarkStart w:id="31" w:name="_Toc75242565"/>
      <w:bookmarkStart w:id="32" w:name="_Toc76544911"/>
      <w:bookmarkStart w:id="33" w:name="_Toc82595011"/>
      <w:bookmarkStart w:id="34" w:name="_Toc89955042"/>
      <w:bookmarkStart w:id="35" w:name="_Toc98773465"/>
      <w:bookmarkStart w:id="36" w:name="_Toc106201224"/>
      <w:bookmarkStart w:id="37" w:name="_Toc115191077"/>
      <w:bookmarkStart w:id="38" w:name="_Toc122012906"/>
      <w:bookmarkStart w:id="39" w:name="_Toc124155725"/>
      <w:bookmarkStart w:id="40" w:name="_Toc131537485"/>
      <w:bookmarkStart w:id="41" w:name="_Toc137397692"/>
      <w:bookmarkStart w:id="42" w:name="_Toc156575908"/>
      <w:bookmarkStart w:id="43" w:name="_Toc176944430"/>
      <w:bookmarkStart w:id="44" w:name="_Toc187256708"/>
      <w:r w:rsidRPr="003C267E">
        <w:rPr>
          <w:rFonts w:ascii="Arial" w:eastAsia="Times New Roman" w:hAnsi="Arial"/>
          <w:sz w:val="28"/>
          <w:lang w:eastAsia="en-GB"/>
        </w:rPr>
        <w:t>4.1.1</w:t>
      </w:r>
      <w:r w:rsidRPr="003C267E">
        <w:rPr>
          <w:rFonts w:ascii="Arial" w:eastAsia="Times New Roman" w:hAnsi="Arial"/>
          <w:sz w:val="28"/>
          <w:lang w:eastAsia="en-GB"/>
        </w:rPr>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74361A5A" w14:textId="27DB935B" w:rsidR="00382A68" w:rsidRPr="003C267E" w:rsidRDefault="00382A68" w:rsidP="00382A68">
      <w:pPr>
        <w:rPr>
          <w:rFonts w:eastAsia="Times New Roman"/>
          <w:lang w:eastAsia="en-GB"/>
        </w:rPr>
      </w:pPr>
      <w:r w:rsidRPr="003C267E">
        <w:rPr>
          <w:rFonts w:eastAsia="Times New Roman"/>
          <w:lang w:eastAsia="en-GB"/>
        </w:rPr>
        <w:t>The requirements of this clause apply to all applicable tests in this specification, i.e. to all conducted tests defined for FR1. The frequency ranges FR1 are defined in clause 5.1 of TS 38.1</w:t>
      </w:r>
      <w:r w:rsidR="00016487">
        <w:rPr>
          <w:rFonts w:eastAsia="Times New Roman"/>
          <w:lang w:eastAsia="en-GB"/>
        </w:rPr>
        <w:t>9</w:t>
      </w:r>
      <w:r w:rsidRPr="003C267E">
        <w:rPr>
          <w:rFonts w:eastAsia="Times New Roman"/>
          <w:lang w:eastAsia="en-GB"/>
        </w:rPr>
        <w:t>4 [</w:t>
      </w:r>
      <w:r w:rsidR="00016487">
        <w:rPr>
          <w:rFonts w:eastAsia="Times New Roman"/>
          <w:lang w:eastAsia="en-GB"/>
        </w:rPr>
        <w:t>3</w:t>
      </w:r>
      <w:r w:rsidRPr="003C267E">
        <w:rPr>
          <w:rFonts w:eastAsia="Times New Roman"/>
          <w:lang w:eastAsia="en-GB"/>
        </w:rPr>
        <w:t>].</w:t>
      </w:r>
    </w:p>
    <w:p w14:paraId="5A9DF68A" w14:textId="2E83E745" w:rsidR="00382A68" w:rsidRPr="003C267E" w:rsidRDefault="00382A68" w:rsidP="00382A68">
      <w:pPr>
        <w:keepNext/>
        <w:rPr>
          <w:rFonts w:eastAsia="Times New Roman" w:cs="v5.0.0"/>
          <w:snapToGrid w:val="0"/>
          <w:lang w:eastAsia="en-GB"/>
        </w:rPr>
      </w:pPr>
      <w:r w:rsidRPr="003C267E">
        <w:rPr>
          <w:rFonts w:eastAsia="Times New Roman" w:cs="v5.0.0"/>
          <w:snapToGrid w:val="0"/>
          <w:lang w:eastAsia="en-GB"/>
        </w:rPr>
        <w:t>The minimum requirements are given in TS 38.1</w:t>
      </w:r>
      <w:r>
        <w:rPr>
          <w:rFonts w:eastAsia="Times New Roman" w:cs="v5.0.0"/>
          <w:snapToGrid w:val="0"/>
          <w:lang w:eastAsia="en-GB"/>
        </w:rPr>
        <w:t>9</w:t>
      </w:r>
      <w:r w:rsidRPr="003C267E">
        <w:rPr>
          <w:rFonts w:eastAsia="Times New Roman" w:cs="v5.0.0"/>
          <w:snapToGrid w:val="0"/>
          <w:lang w:eastAsia="en-GB"/>
        </w:rPr>
        <w:t>4 [</w:t>
      </w:r>
      <w:r w:rsidR="00016487">
        <w:rPr>
          <w:rFonts w:eastAsia="Times New Roman" w:cs="v5.0.0"/>
          <w:snapToGrid w:val="0"/>
          <w:lang w:eastAsia="en-GB"/>
        </w:rPr>
        <w:t>3</w:t>
      </w:r>
      <w:r w:rsidRPr="003C267E">
        <w:rPr>
          <w:rFonts w:eastAsia="Times New Roman" w:cs="v5.0.0"/>
          <w:snapToGrid w:val="0"/>
          <w:lang w:eastAsia="en-GB"/>
        </w:rPr>
        <w:t>] and the references therein. Test Tolerances for the conducted test requirements explicitly stated in the present document are given in annex C of the present document.</w:t>
      </w:r>
    </w:p>
    <w:p w14:paraId="7907F21B" w14:textId="77777777" w:rsidR="00382A68" w:rsidRPr="003C267E" w:rsidRDefault="00382A68" w:rsidP="00382A68">
      <w:pPr>
        <w:keepNext/>
        <w:rPr>
          <w:rFonts w:eastAsia="Times New Roman" w:cs="v5.0.0"/>
          <w:snapToGrid w:val="0"/>
          <w:lang w:eastAsia="en-GB"/>
        </w:rPr>
      </w:pPr>
      <w:r w:rsidRPr="003C267E">
        <w:rPr>
          <w:rFonts w:eastAsia="Times New Roman" w:cs="v5.0.0"/>
          <w:snapToGrid w:val="0"/>
          <w:lang w:eastAsia="en-GB"/>
        </w:rPr>
        <w:t>Test Tolerances are individually calculated for each test. The Test Tolerances are used to relax the minimum requirements to create test requirements.</w:t>
      </w:r>
    </w:p>
    <w:p w14:paraId="40DFFE2E" w14:textId="77777777" w:rsidR="00382A68" w:rsidRPr="003C267E" w:rsidRDefault="00382A68" w:rsidP="00382A68">
      <w:pPr>
        <w:rPr>
          <w:rFonts w:eastAsia="Times New Roman"/>
          <w:lang w:eastAsia="en-GB"/>
        </w:rPr>
      </w:pPr>
      <w:r w:rsidRPr="003C267E">
        <w:rPr>
          <w:rFonts w:eastAsia="Times New Roman"/>
          <w:lang w:eastAsia="en-GB"/>
        </w:rPr>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6C26F4AA" w14:textId="77777777" w:rsidR="00382A68" w:rsidRPr="003C267E" w:rsidRDefault="00382A68" w:rsidP="00382A68">
      <w:pPr>
        <w:keepNext/>
        <w:keepLines/>
        <w:spacing w:before="120"/>
        <w:ind w:left="1134" w:hanging="1134"/>
        <w:outlineLvl w:val="2"/>
        <w:rPr>
          <w:rFonts w:ascii="Arial" w:eastAsia="Times New Roman" w:hAnsi="Arial"/>
          <w:sz w:val="28"/>
          <w:lang w:eastAsia="en-GB"/>
        </w:rPr>
      </w:pPr>
      <w:bookmarkStart w:id="45" w:name="_Toc21099805"/>
      <w:bookmarkStart w:id="46" w:name="_Toc29809603"/>
      <w:bookmarkStart w:id="47" w:name="_Toc36644978"/>
      <w:bookmarkStart w:id="48" w:name="_Toc37272032"/>
      <w:bookmarkStart w:id="49" w:name="_Toc45884278"/>
      <w:bookmarkStart w:id="50" w:name="_Toc53182301"/>
      <w:bookmarkStart w:id="51" w:name="_Toc58860042"/>
      <w:bookmarkStart w:id="52" w:name="_Toc58862546"/>
      <w:bookmarkStart w:id="53" w:name="_Toc61182539"/>
      <w:bookmarkStart w:id="54" w:name="_Toc66727852"/>
      <w:bookmarkStart w:id="55" w:name="_Toc74961655"/>
      <w:bookmarkStart w:id="56" w:name="_Toc75242566"/>
      <w:bookmarkStart w:id="57" w:name="_Toc76544912"/>
      <w:bookmarkStart w:id="58" w:name="_Toc82595012"/>
      <w:bookmarkStart w:id="59" w:name="_Toc89955043"/>
      <w:bookmarkStart w:id="60" w:name="_Toc98773466"/>
      <w:bookmarkStart w:id="61" w:name="_Toc106201225"/>
      <w:bookmarkStart w:id="62" w:name="_Toc115191078"/>
      <w:bookmarkStart w:id="63" w:name="_Toc122012907"/>
      <w:bookmarkStart w:id="64" w:name="_Toc124155726"/>
      <w:bookmarkStart w:id="65" w:name="_Toc131537486"/>
      <w:bookmarkStart w:id="66" w:name="_Toc137397693"/>
      <w:bookmarkStart w:id="67" w:name="_Toc156575909"/>
      <w:bookmarkStart w:id="68" w:name="_Toc176944431"/>
      <w:bookmarkStart w:id="69" w:name="_Toc187256709"/>
      <w:r w:rsidRPr="003C267E">
        <w:rPr>
          <w:rFonts w:ascii="Arial" w:eastAsia="Times New Roman" w:hAnsi="Arial"/>
          <w:sz w:val="28"/>
          <w:lang w:eastAsia="en-GB"/>
        </w:rPr>
        <w:t>4.1.2</w:t>
      </w:r>
      <w:r w:rsidRPr="003C267E">
        <w:rPr>
          <w:rFonts w:ascii="Arial" w:eastAsia="Times New Roman" w:hAnsi="Arial"/>
          <w:sz w:val="28"/>
          <w:lang w:eastAsia="en-GB"/>
        </w:rPr>
        <w:tab/>
        <w:t>Acceptable uncertainty of Test System</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2D850250" w14:textId="77777777" w:rsidR="00382A68" w:rsidRPr="003C267E" w:rsidRDefault="00382A68" w:rsidP="00382A68">
      <w:pPr>
        <w:keepNext/>
        <w:keepLines/>
        <w:spacing w:before="120"/>
        <w:ind w:left="1418" w:hanging="1418"/>
        <w:outlineLvl w:val="3"/>
        <w:rPr>
          <w:rFonts w:ascii="Arial" w:eastAsia="Times New Roman" w:hAnsi="Arial"/>
          <w:lang w:eastAsia="en-GB"/>
        </w:rPr>
      </w:pPr>
      <w:bookmarkStart w:id="70" w:name="_Toc21099806"/>
      <w:bookmarkStart w:id="71" w:name="_Toc29809604"/>
      <w:bookmarkStart w:id="72" w:name="_Toc36644979"/>
      <w:bookmarkStart w:id="73" w:name="_Toc37272033"/>
      <w:bookmarkStart w:id="74" w:name="_Toc45884279"/>
      <w:bookmarkStart w:id="75" w:name="_Toc53182302"/>
      <w:bookmarkStart w:id="76" w:name="_Toc58860043"/>
      <w:bookmarkStart w:id="77" w:name="_Toc58862547"/>
      <w:bookmarkStart w:id="78" w:name="_Toc61182540"/>
      <w:bookmarkStart w:id="79" w:name="_Toc66727853"/>
      <w:bookmarkStart w:id="80" w:name="_Toc74961656"/>
      <w:bookmarkStart w:id="81" w:name="_Toc75242567"/>
      <w:bookmarkStart w:id="82" w:name="_Toc76544913"/>
      <w:bookmarkStart w:id="83" w:name="_Toc82595013"/>
      <w:bookmarkStart w:id="84" w:name="_Toc89955044"/>
      <w:bookmarkStart w:id="85" w:name="_Toc98773467"/>
      <w:bookmarkStart w:id="86" w:name="_Toc106201226"/>
      <w:bookmarkStart w:id="87" w:name="_Toc115191079"/>
      <w:bookmarkStart w:id="88" w:name="_Toc122012908"/>
      <w:bookmarkStart w:id="89" w:name="_Toc124155727"/>
      <w:bookmarkStart w:id="90" w:name="_Toc131537487"/>
      <w:bookmarkStart w:id="91" w:name="_Toc137397694"/>
      <w:bookmarkStart w:id="92" w:name="_Toc156575910"/>
      <w:bookmarkStart w:id="93" w:name="_Toc176944432"/>
      <w:bookmarkStart w:id="94" w:name="_Toc187256710"/>
      <w:r w:rsidRPr="003C267E">
        <w:rPr>
          <w:rFonts w:ascii="Arial" w:eastAsia="Times New Roman" w:hAnsi="Arial"/>
          <w:lang w:eastAsia="en-GB"/>
        </w:rPr>
        <w:t>4.1.2.1</w:t>
      </w:r>
      <w:r w:rsidRPr="003C267E">
        <w:rPr>
          <w:rFonts w:ascii="Arial" w:eastAsia="Times New Roman" w:hAnsi="Arial"/>
          <w:lang w:eastAsia="en-GB"/>
        </w:rPr>
        <w:tab/>
        <w:t>General</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62B687E9" w14:textId="77777777" w:rsidR="00382A68" w:rsidRPr="003C267E" w:rsidRDefault="00382A68" w:rsidP="00382A68">
      <w:pPr>
        <w:rPr>
          <w:rFonts w:eastAsia="Times New Roman" w:cs="v5.0.0"/>
          <w:snapToGrid w:val="0"/>
          <w:lang w:eastAsia="en-GB"/>
        </w:rPr>
      </w:pPr>
      <w:r w:rsidRPr="003C267E">
        <w:rPr>
          <w:rFonts w:eastAsia="Times New Roman" w:cs="v4.2.0"/>
          <w:lang w:eastAsia="en-GB"/>
        </w:rPr>
        <w:t xml:space="preserve">The maximum acceptable uncertainty of the Test System is specified below for each test defined </w:t>
      </w:r>
      <w:r w:rsidRPr="003C267E">
        <w:rPr>
          <w:rFonts w:eastAsia="Times New Roman" w:cs="v5.0.0"/>
          <w:snapToGrid w:val="0"/>
          <w:lang w:eastAsia="en-GB"/>
        </w:rPr>
        <w:t>explicitly in the present specification</w:t>
      </w:r>
      <w:r w:rsidRPr="003C267E">
        <w:rPr>
          <w:rFonts w:eastAsia="Times New Roman" w:cs="v4.2.0"/>
          <w:lang w:eastAsia="en-GB"/>
        </w:rPr>
        <w:t>, where appropriate. The maximum acceptable uncertainty of the Test System</w:t>
      </w:r>
      <w:r w:rsidRPr="003C267E">
        <w:rPr>
          <w:rFonts w:eastAsia="Times New Roman" w:cs="v5.0.0"/>
          <w:snapToGrid w:val="0"/>
          <w:lang w:eastAsia="en-GB"/>
        </w:rPr>
        <w:t xml:space="preserve"> for test requirements included by reference is defined in the respective referred test specification.</w:t>
      </w:r>
    </w:p>
    <w:p w14:paraId="0F88CF1D" w14:textId="77777777" w:rsidR="00382A68" w:rsidRPr="003C267E" w:rsidRDefault="00382A68" w:rsidP="00382A68">
      <w:pPr>
        <w:rPr>
          <w:rFonts w:eastAsia="Times New Roman" w:cs="v4.2.0"/>
          <w:lang w:eastAsia="en-GB"/>
        </w:rPr>
      </w:pPr>
      <w:r w:rsidRPr="003C267E">
        <w:rPr>
          <w:rFonts w:eastAsia="Times New Roman" w:cs="v4.2.0"/>
          <w:lang w:eastAsia="en-GB"/>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0E7E3A5E" w14:textId="77777777" w:rsidR="00382A68" w:rsidRPr="003C267E" w:rsidRDefault="00382A68" w:rsidP="00382A68">
      <w:pPr>
        <w:rPr>
          <w:rFonts w:eastAsia="Times New Roman" w:cs="v4.2.0"/>
          <w:lang w:eastAsia="en-GB"/>
        </w:rPr>
      </w:pPr>
      <w:r w:rsidRPr="003C267E">
        <w:rPr>
          <w:rFonts w:eastAsia="Times New Roman" w:cs="v4.2.0"/>
          <w:lang w:eastAsia="en-GB"/>
        </w:rPr>
        <w:t>A confidence level of 95 % is the measurement uncertainty tolerance interval for a specific measurement that contains 95 % of the performance of a population of test equipment.</w:t>
      </w:r>
    </w:p>
    <w:p w14:paraId="1B91EFC8" w14:textId="77777777" w:rsidR="00382A68" w:rsidRPr="003C267E" w:rsidRDefault="00382A68" w:rsidP="00382A68">
      <w:pPr>
        <w:rPr>
          <w:rFonts w:eastAsia="Times New Roman"/>
          <w:lang w:eastAsia="en-GB"/>
        </w:rPr>
      </w:pPr>
      <w:r w:rsidRPr="003C267E">
        <w:rPr>
          <w:rFonts w:eastAsia="Times New Roman" w:cs="v4.2.0"/>
          <w:lang w:eastAsia="en-GB"/>
        </w:rPr>
        <w:t xml:space="preserve">For RF tests, it should be noted that the uncertainties in clause 4.1.2 apply to the Test System operating into a nominal </w:t>
      </w:r>
      <w:proofErr w:type="gramStart"/>
      <w:r w:rsidRPr="003C267E">
        <w:rPr>
          <w:rFonts w:eastAsia="Times New Roman" w:cs="v4.2.0"/>
          <w:lang w:eastAsia="en-GB"/>
        </w:rPr>
        <w:t>50 ohm</w:t>
      </w:r>
      <w:proofErr w:type="gramEnd"/>
      <w:r w:rsidRPr="003C267E">
        <w:rPr>
          <w:rFonts w:eastAsia="Times New Roman" w:cs="v4.2.0"/>
          <w:lang w:eastAsia="en-GB"/>
        </w:rPr>
        <w:t xml:space="preserve"> load and do not include system effects due to mismatch between the DUT and the Test System.</w:t>
      </w:r>
    </w:p>
    <w:p w14:paraId="48A89802" w14:textId="77777777" w:rsidR="00382A68" w:rsidRPr="003C267E" w:rsidRDefault="00382A68" w:rsidP="00382A68">
      <w:pPr>
        <w:keepNext/>
        <w:keepLines/>
        <w:spacing w:before="120"/>
        <w:ind w:left="1418" w:hanging="1418"/>
        <w:outlineLvl w:val="3"/>
        <w:rPr>
          <w:rFonts w:ascii="Arial" w:eastAsia="Times New Roman" w:hAnsi="Arial"/>
          <w:lang w:eastAsia="en-GB"/>
        </w:rPr>
      </w:pPr>
      <w:bookmarkStart w:id="95" w:name="_Toc21099807"/>
      <w:bookmarkStart w:id="96" w:name="_Toc29809605"/>
      <w:bookmarkStart w:id="97" w:name="_Toc36644980"/>
      <w:bookmarkStart w:id="98" w:name="_Toc37272034"/>
      <w:bookmarkStart w:id="99" w:name="_Toc45884280"/>
      <w:bookmarkStart w:id="100" w:name="_Toc53182303"/>
      <w:bookmarkStart w:id="101" w:name="_Toc58860044"/>
      <w:bookmarkStart w:id="102" w:name="_Toc58862548"/>
      <w:bookmarkStart w:id="103" w:name="_Toc61182541"/>
      <w:bookmarkStart w:id="104" w:name="_Toc66727854"/>
      <w:bookmarkStart w:id="105" w:name="_Toc74961657"/>
      <w:bookmarkStart w:id="106" w:name="_Toc75242568"/>
      <w:bookmarkStart w:id="107" w:name="_Toc76544914"/>
      <w:bookmarkStart w:id="108" w:name="_Toc82595014"/>
      <w:bookmarkStart w:id="109" w:name="_Toc89955045"/>
      <w:bookmarkStart w:id="110" w:name="_Toc98773468"/>
      <w:bookmarkStart w:id="111" w:name="_Toc106201227"/>
      <w:bookmarkStart w:id="112" w:name="_Toc115191080"/>
      <w:bookmarkStart w:id="113" w:name="_Toc122012909"/>
      <w:bookmarkStart w:id="114" w:name="_Toc124155728"/>
      <w:bookmarkStart w:id="115" w:name="_Toc131537488"/>
      <w:bookmarkStart w:id="116" w:name="_Toc137397695"/>
      <w:bookmarkStart w:id="117" w:name="_Toc156575911"/>
      <w:bookmarkStart w:id="118" w:name="_Toc176944433"/>
      <w:bookmarkStart w:id="119" w:name="_Toc187256711"/>
      <w:r w:rsidRPr="003C267E">
        <w:rPr>
          <w:rFonts w:ascii="Arial" w:eastAsia="Times New Roman" w:hAnsi="Arial"/>
          <w:lang w:eastAsia="sv-SE"/>
        </w:rPr>
        <w:lastRenderedPageBreak/>
        <w:t>4.1.</w:t>
      </w:r>
      <w:r w:rsidRPr="003C267E">
        <w:rPr>
          <w:rFonts w:ascii="Arial" w:eastAsia="Times New Roman" w:hAnsi="Arial"/>
          <w:lang w:eastAsia="en-GB"/>
        </w:rPr>
        <w:t>2.2</w:t>
      </w:r>
      <w:r w:rsidRPr="003C267E">
        <w:rPr>
          <w:rFonts w:ascii="Arial" w:eastAsia="Times New Roman" w:hAnsi="Arial"/>
          <w:lang w:eastAsia="sv-SE"/>
        </w:rPr>
        <w:tab/>
        <w:t>Measurement of t</w:t>
      </w:r>
      <w:r w:rsidRPr="003C267E">
        <w:rPr>
          <w:rFonts w:ascii="Arial" w:eastAsia="Times New Roman" w:hAnsi="Arial"/>
          <w:lang w:eastAsia="en-GB"/>
        </w:rPr>
        <w:t>ransmitter</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06DC6217" w14:textId="77777777" w:rsidR="00382A68" w:rsidRPr="003C267E" w:rsidRDefault="00382A68" w:rsidP="00382A68">
      <w:pPr>
        <w:keepNext/>
        <w:keepLines/>
        <w:spacing w:before="60"/>
        <w:jc w:val="center"/>
        <w:rPr>
          <w:rFonts w:ascii="Arial" w:eastAsia="Times New Roman" w:hAnsi="Arial"/>
          <w:b/>
          <w:lang w:eastAsia="en-GB"/>
        </w:rPr>
      </w:pPr>
      <w:r w:rsidRPr="003C267E">
        <w:rPr>
          <w:rFonts w:ascii="Arial" w:eastAsia="Times New Roman" w:hAnsi="Arial"/>
          <w:b/>
          <w:lang w:eastAsia="en-GB"/>
        </w:rPr>
        <w:t>Table 4.1.2.2-1: Maximum Test System uncertainty for transmitter tests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256"/>
        <w:gridCol w:w="3716"/>
        <w:gridCol w:w="2721"/>
      </w:tblGrid>
      <w:tr w:rsidR="00382A68" w:rsidRPr="003C267E" w14:paraId="4E71646B" w14:textId="77777777" w:rsidTr="00E437AB">
        <w:trPr>
          <w:cantSplit/>
          <w:tblHeader/>
          <w:jc w:val="center"/>
        </w:trPr>
        <w:tc>
          <w:tcPr>
            <w:tcW w:w="3256" w:type="dxa"/>
          </w:tcPr>
          <w:p w14:paraId="4FABCC45" w14:textId="77777777" w:rsidR="00382A68" w:rsidRPr="003C267E" w:rsidRDefault="00382A68" w:rsidP="00382A68">
            <w:pPr>
              <w:keepNext/>
              <w:keepLines/>
              <w:jc w:val="center"/>
              <w:rPr>
                <w:rFonts w:ascii="Arial" w:eastAsia="Times New Roman" w:hAnsi="Arial"/>
                <w:b/>
                <w:sz w:val="18"/>
                <w:lang w:eastAsia="en-GB"/>
              </w:rPr>
            </w:pPr>
            <w:r w:rsidRPr="003C267E">
              <w:rPr>
                <w:rFonts w:ascii="Arial" w:eastAsia="Times New Roman" w:hAnsi="Arial"/>
                <w:b/>
                <w:sz w:val="18"/>
                <w:lang w:eastAsia="en-GB"/>
              </w:rPr>
              <w:t>Clause</w:t>
            </w:r>
          </w:p>
        </w:tc>
        <w:tc>
          <w:tcPr>
            <w:tcW w:w="3716" w:type="dxa"/>
          </w:tcPr>
          <w:p w14:paraId="0CC84A96" w14:textId="77777777" w:rsidR="00382A68" w:rsidRPr="003C267E" w:rsidRDefault="00382A68" w:rsidP="00382A68">
            <w:pPr>
              <w:keepNext/>
              <w:keepLines/>
              <w:jc w:val="center"/>
              <w:rPr>
                <w:rFonts w:ascii="Arial" w:eastAsia="Times New Roman" w:hAnsi="Arial"/>
                <w:b/>
                <w:sz w:val="18"/>
                <w:lang w:eastAsia="en-GB"/>
              </w:rPr>
            </w:pPr>
            <w:r w:rsidRPr="003C267E">
              <w:rPr>
                <w:rFonts w:ascii="Arial" w:eastAsia="Times New Roman" w:hAnsi="Arial"/>
                <w:b/>
                <w:sz w:val="18"/>
                <w:lang w:eastAsia="en-GB"/>
              </w:rPr>
              <w:t>Maximum Test System Uncertainty</w:t>
            </w:r>
          </w:p>
        </w:tc>
        <w:tc>
          <w:tcPr>
            <w:tcW w:w="2721" w:type="dxa"/>
          </w:tcPr>
          <w:p w14:paraId="7AE215F5" w14:textId="77777777" w:rsidR="00382A68" w:rsidRPr="003C267E" w:rsidRDefault="00382A68" w:rsidP="00382A68">
            <w:pPr>
              <w:keepNext/>
              <w:keepLines/>
              <w:jc w:val="center"/>
              <w:rPr>
                <w:rFonts w:ascii="Arial" w:eastAsia="Times New Roman" w:hAnsi="Arial"/>
                <w:b/>
                <w:sz w:val="18"/>
                <w:lang w:eastAsia="en-GB"/>
              </w:rPr>
            </w:pPr>
            <w:r w:rsidRPr="003C267E">
              <w:rPr>
                <w:rFonts w:ascii="Arial" w:eastAsia="Times New Roman" w:hAnsi="Arial"/>
                <w:b/>
                <w:sz w:val="18"/>
                <w:lang w:eastAsia="en-GB"/>
              </w:rPr>
              <w:t>Derivation of Test System Uncertainty</w:t>
            </w:r>
          </w:p>
        </w:tc>
      </w:tr>
      <w:tr w:rsidR="00382A68" w:rsidRPr="003C267E" w14:paraId="2502A658" w14:textId="77777777" w:rsidTr="00E437AB">
        <w:trPr>
          <w:cantSplit/>
          <w:jc w:val="center"/>
        </w:trPr>
        <w:tc>
          <w:tcPr>
            <w:tcW w:w="3256" w:type="dxa"/>
          </w:tcPr>
          <w:p w14:paraId="6F2645FE" w14:textId="77777777"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6.2 Base Station output power</w:t>
            </w:r>
          </w:p>
        </w:tc>
        <w:tc>
          <w:tcPr>
            <w:tcW w:w="3716" w:type="dxa"/>
          </w:tcPr>
          <w:p w14:paraId="1120419F" w14:textId="2F1CD016" w:rsidR="00382A68" w:rsidRPr="00E437AB" w:rsidDel="006575B2" w:rsidRDefault="00382A68" w:rsidP="00382A68">
            <w:pPr>
              <w:keepNext/>
              <w:keepLines/>
              <w:rPr>
                <w:rFonts w:ascii="Arial" w:eastAsia="Times New Roman" w:hAnsi="Arial" w:cs="v4.2.0"/>
                <w:sz w:val="18"/>
                <w:lang w:eastAsia="en-GB"/>
              </w:rPr>
            </w:pPr>
            <w:r w:rsidRPr="003C267E">
              <w:rPr>
                <w:rFonts w:ascii="Arial" w:eastAsia="Times New Roman" w:hAnsi="Arial"/>
                <w:sz w:val="18"/>
                <w:lang w:eastAsia="en-GB"/>
              </w:rPr>
              <w:t>±0.7 dB</w:t>
            </w:r>
            <w:r w:rsidRPr="003C267E">
              <w:rPr>
                <w:rFonts w:ascii="Arial" w:eastAsia="Times New Roman" w:hAnsi="Arial" w:cs="v4.2.0"/>
                <w:sz w:val="18"/>
                <w:lang w:eastAsia="en-GB"/>
              </w:rPr>
              <w:t xml:space="preserve">, f </w:t>
            </w:r>
            <w:r w:rsidRPr="003C267E">
              <w:rPr>
                <w:rFonts w:ascii="Arial" w:eastAsia="Times New Roman" w:hAnsi="Arial"/>
                <w:sz w:val="18"/>
                <w:lang w:eastAsia="en-GB"/>
              </w:rPr>
              <w:t>≤</w:t>
            </w:r>
            <w:r w:rsidRPr="003C267E">
              <w:rPr>
                <w:rFonts w:ascii="Arial" w:eastAsia="Times New Roman" w:hAnsi="Arial" w:cs="v4.2.0"/>
                <w:sz w:val="18"/>
                <w:lang w:eastAsia="en-GB"/>
              </w:rPr>
              <w:t xml:space="preserve"> 3 GHz</w:t>
            </w:r>
          </w:p>
        </w:tc>
        <w:tc>
          <w:tcPr>
            <w:tcW w:w="2721" w:type="dxa"/>
          </w:tcPr>
          <w:p w14:paraId="1D822643" w14:textId="77777777" w:rsidR="00382A68" w:rsidRPr="003C267E" w:rsidDel="006575B2" w:rsidRDefault="00382A68" w:rsidP="00382A68">
            <w:pPr>
              <w:keepNext/>
              <w:keepLines/>
              <w:rPr>
                <w:rFonts w:ascii="Arial" w:eastAsia="Times New Roman" w:hAnsi="Arial"/>
                <w:sz w:val="18"/>
                <w:lang w:eastAsia="en-GB"/>
              </w:rPr>
            </w:pPr>
          </w:p>
        </w:tc>
      </w:tr>
      <w:tr w:rsidR="00382A68" w:rsidRPr="003C267E" w:rsidDel="002B4972" w14:paraId="7A922E9B" w14:textId="77777777" w:rsidTr="00E437AB">
        <w:trPr>
          <w:cantSplit/>
          <w:jc w:val="center"/>
        </w:trPr>
        <w:tc>
          <w:tcPr>
            <w:tcW w:w="3256" w:type="dxa"/>
          </w:tcPr>
          <w:p w14:paraId="2421D044" w14:textId="3A0DE3B2"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6.</w:t>
            </w:r>
            <w:r w:rsidR="00581E7A">
              <w:rPr>
                <w:rFonts w:ascii="Arial" w:eastAsia="Times New Roman" w:hAnsi="Arial"/>
                <w:sz w:val="18"/>
                <w:lang w:eastAsia="en-GB"/>
              </w:rPr>
              <w:t>3</w:t>
            </w:r>
            <w:r w:rsidRPr="003C267E">
              <w:rPr>
                <w:rFonts w:ascii="Arial" w:eastAsia="Times New Roman" w:hAnsi="Arial" w:hint="eastAsia"/>
                <w:sz w:val="18"/>
                <w:lang w:eastAsia="ja-JP"/>
              </w:rPr>
              <w:t>.1</w:t>
            </w:r>
            <w:r w:rsidRPr="003C267E">
              <w:rPr>
                <w:rFonts w:ascii="Arial" w:eastAsia="Times New Roman" w:hAnsi="Arial"/>
                <w:sz w:val="18"/>
                <w:lang w:eastAsia="en-GB"/>
              </w:rPr>
              <w:t xml:space="preserve"> Transmit OFF power</w:t>
            </w:r>
          </w:p>
        </w:tc>
        <w:tc>
          <w:tcPr>
            <w:tcW w:w="3716" w:type="dxa"/>
          </w:tcPr>
          <w:p w14:paraId="601931B3" w14:textId="7F67A4E5" w:rsidR="00382A68" w:rsidRPr="00E437AB" w:rsidRDefault="00382A68" w:rsidP="00382A68">
            <w:pPr>
              <w:keepNext/>
              <w:keepLines/>
              <w:rPr>
                <w:rFonts w:ascii="Arial" w:eastAsia="Times New Roman" w:hAnsi="Arial" w:cs="v4.2.0"/>
                <w:sz w:val="18"/>
                <w:lang w:eastAsia="en-GB"/>
              </w:rPr>
            </w:pPr>
            <w:r w:rsidRPr="003C267E">
              <w:rPr>
                <w:rFonts w:ascii="Arial" w:eastAsia="Times New Roman" w:hAnsi="Arial" w:cs="v4.2.0"/>
                <w:kern w:val="2"/>
                <w:sz w:val="18"/>
                <w:lang w:eastAsia="en-GB"/>
              </w:rPr>
              <w:t>±</w:t>
            </w:r>
            <w:r w:rsidRPr="003C267E">
              <w:rPr>
                <w:rFonts w:ascii="Arial" w:eastAsia="Times New Roman" w:hAnsi="Arial"/>
                <w:sz w:val="18"/>
                <w:lang w:eastAsia="en-GB"/>
              </w:rPr>
              <w:t>2.0 dB</w:t>
            </w:r>
            <w:r w:rsidRPr="003C267E">
              <w:rPr>
                <w:rFonts w:ascii="Arial" w:eastAsia="Times New Roman" w:hAnsi="Arial" w:cs="v4.2.0"/>
                <w:sz w:val="18"/>
                <w:lang w:eastAsia="en-GB"/>
              </w:rPr>
              <w:t xml:space="preserve">, f </w:t>
            </w:r>
            <w:r w:rsidRPr="003C267E">
              <w:rPr>
                <w:rFonts w:ascii="Arial" w:eastAsia="Times New Roman" w:hAnsi="Arial"/>
                <w:sz w:val="18"/>
                <w:lang w:eastAsia="en-GB"/>
              </w:rPr>
              <w:t>≤</w:t>
            </w:r>
            <w:r w:rsidRPr="003C267E">
              <w:rPr>
                <w:rFonts w:ascii="Arial" w:eastAsia="Times New Roman" w:hAnsi="Arial" w:cs="v4.2.0"/>
                <w:sz w:val="18"/>
                <w:lang w:eastAsia="en-GB"/>
              </w:rPr>
              <w:t xml:space="preserve"> 3 GHz</w:t>
            </w:r>
          </w:p>
        </w:tc>
        <w:tc>
          <w:tcPr>
            <w:tcW w:w="2721" w:type="dxa"/>
          </w:tcPr>
          <w:p w14:paraId="41948A80" w14:textId="77777777" w:rsidR="00382A68" w:rsidRPr="003C267E" w:rsidDel="002B4972" w:rsidRDefault="00382A68" w:rsidP="00382A68">
            <w:pPr>
              <w:keepNext/>
              <w:keepLines/>
              <w:rPr>
                <w:rFonts w:ascii="Arial" w:eastAsia="Times New Roman" w:hAnsi="Arial"/>
                <w:sz w:val="18"/>
                <w:lang w:eastAsia="en-GB"/>
              </w:rPr>
            </w:pPr>
          </w:p>
        </w:tc>
      </w:tr>
      <w:tr w:rsidR="00382A68" w:rsidRPr="003C267E" w:rsidDel="002B4972" w14:paraId="07283EA7" w14:textId="77777777" w:rsidTr="00E437AB">
        <w:trPr>
          <w:cantSplit/>
          <w:jc w:val="center"/>
        </w:trPr>
        <w:tc>
          <w:tcPr>
            <w:tcW w:w="3256" w:type="dxa"/>
          </w:tcPr>
          <w:p w14:paraId="5512F5E8" w14:textId="5BE448EF"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hint="eastAsia"/>
                <w:sz w:val="18"/>
                <w:lang w:eastAsia="ja-JP"/>
              </w:rPr>
              <w:t>6.</w:t>
            </w:r>
            <w:r w:rsidR="00581E7A">
              <w:rPr>
                <w:rFonts w:ascii="Arial" w:eastAsia="Times New Roman" w:hAnsi="Arial"/>
                <w:sz w:val="18"/>
                <w:lang w:eastAsia="ja-JP"/>
              </w:rPr>
              <w:t>3</w:t>
            </w:r>
            <w:r w:rsidRPr="003C267E">
              <w:rPr>
                <w:rFonts w:ascii="Arial" w:eastAsia="Times New Roman" w:hAnsi="Arial" w:hint="eastAsia"/>
                <w:sz w:val="18"/>
                <w:lang w:eastAsia="ja-JP"/>
              </w:rPr>
              <w:t xml:space="preserve">.2 </w:t>
            </w:r>
            <w:r w:rsidRPr="003C267E">
              <w:rPr>
                <w:rFonts w:ascii="Arial" w:eastAsia="Times New Roman" w:hAnsi="Arial"/>
                <w:sz w:val="18"/>
                <w:lang w:eastAsia="en-GB"/>
              </w:rPr>
              <w:t>Transmitter transient period</w:t>
            </w:r>
          </w:p>
        </w:tc>
        <w:tc>
          <w:tcPr>
            <w:tcW w:w="3716" w:type="dxa"/>
          </w:tcPr>
          <w:p w14:paraId="53709A06" w14:textId="77777777" w:rsidR="00382A68" w:rsidRPr="003C267E" w:rsidRDefault="00382A68" w:rsidP="00382A68">
            <w:pPr>
              <w:keepNext/>
              <w:keepLines/>
              <w:rPr>
                <w:rFonts w:ascii="Arial" w:eastAsia="Times New Roman" w:hAnsi="Arial" w:cs="v4.2.0"/>
                <w:kern w:val="2"/>
                <w:sz w:val="18"/>
                <w:lang w:eastAsia="en-GB"/>
              </w:rPr>
            </w:pPr>
            <w:r w:rsidRPr="003C267E">
              <w:rPr>
                <w:rFonts w:ascii="Arial" w:eastAsia="Times New Roman" w:hAnsi="Arial" w:cs="v4.2.0" w:hint="eastAsia"/>
                <w:kern w:val="2"/>
                <w:sz w:val="18"/>
                <w:lang w:eastAsia="ja-JP"/>
              </w:rPr>
              <w:t>N/A</w:t>
            </w:r>
          </w:p>
        </w:tc>
        <w:tc>
          <w:tcPr>
            <w:tcW w:w="2721" w:type="dxa"/>
          </w:tcPr>
          <w:p w14:paraId="21D1C2BB" w14:textId="77777777" w:rsidR="00382A68" w:rsidRPr="003C267E" w:rsidDel="002B4972" w:rsidRDefault="00382A68" w:rsidP="00382A68">
            <w:pPr>
              <w:keepNext/>
              <w:keepLines/>
              <w:rPr>
                <w:rFonts w:ascii="Arial" w:eastAsia="Times New Roman" w:hAnsi="Arial"/>
                <w:sz w:val="18"/>
                <w:lang w:eastAsia="en-GB"/>
              </w:rPr>
            </w:pPr>
          </w:p>
        </w:tc>
      </w:tr>
      <w:tr w:rsidR="00382A68" w:rsidRPr="003C267E" w:rsidDel="002B4972" w14:paraId="00B3B7C6" w14:textId="77777777" w:rsidTr="00E437AB">
        <w:trPr>
          <w:cantSplit/>
          <w:jc w:val="center"/>
        </w:trPr>
        <w:tc>
          <w:tcPr>
            <w:tcW w:w="3256" w:type="dxa"/>
          </w:tcPr>
          <w:p w14:paraId="2DF8416B" w14:textId="2B9F98C9"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cs="v4.2.0"/>
                <w:sz w:val="18"/>
                <w:lang w:eastAsia="en-GB"/>
              </w:rPr>
              <w:t>6.</w:t>
            </w:r>
            <w:r w:rsidR="00581E7A">
              <w:rPr>
                <w:rFonts w:ascii="Arial" w:eastAsia="Times New Roman" w:hAnsi="Arial" w:cs="v4.2.0"/>
                <w:sz w:val="18"/>
                <w:lang w:eastAsia="ja-JP"/>
              </w:rPr>
              <w:t>4</w:t>
            </w:r>
            <w:r w:rsidRPr="003C267E">
              <w:rPr>
                <w:rFonts w:ascii="Arial" w:eastAsia="Times New Roman" w:hAnsi="Arial" w:cs="v4.2.0"/>
                <w:sz w:val="18"/>
                <w:lang w:eastAsia="ja-JP"/>
              </w:rPr>
              <w:t>.2</w:t>
            </w:r>
            <w:r w:rsidRPr="003C267E">
              <w:rPr>
                <w:rFonts w:ascii="Arial" w:eastAsia="Times New Roman" w:hAnsi="Arial" w:cs="v4.2.0"/>
                <w:sz w:val="18"/>
                <w:lang w:eastAsia="en-GB"/>
              </w:rPr>
              <w:t xml:space="preserve"> Frequency error</w:t>
            </w:r>
          </w:p>
        </w:tc>
        <w:tc>
          <w:tcPr>
            <w:tcW w:w="3716" w:type="dxa"/>
          </w:tcPr>
          <w:p w14:paraId="27F27AEB" w14:textId="77777777" w:rsidR="00382A68" w:rsidRPr="003C267E" w:rsidRDefault="00382A68" w:rsidP="00382A68">
            <w:pPr>
              <w:keepNext/>
              <w:keepLines/>
              <w:rPr>
                <w:rFonts w:ascii="Arial" w:eastAsia="Times New Roman" w:hAnsi="Arial" w:cs="v4.2.0"/>
                <w:kern w:val="2"/>
                <w:sz w:val="18"/>
                <w:lang w:eastAsia="en-GB"/>
              </w:rPr>
            </w:pPr>
            <w:r w:rsidRPr="003C267E">
              <w:rPr>
                <w:rFonts w:ascii="Arial" w:eastAsia="Times New Roman" w:hAnsi="Arial" w:cs="v4.2.0"/>
                <w:sz w:val="18"/>
                <w:lang w:eastAsia="sv-SE"/>
              </w:rPr>
              <w:t xml:space="preserve">± </w:t>
            </w:r>
            <w:r w:rsidRPr="003C267E">
              <w:rPr>
                <w:rFonts w:ascii="Arial" w:eastAsia="Times New Roman" w:hAnsi="Arial" w:cs="v4.2.0"/>
                <w:sz w:val="18"/>
                <w:lang w:eastAsia="en-GB"/>
              </w:rPr>
              <w:t>12 Hz</w:t>
            </w:r>
          </w:p>
        </w:tc>
        <w:tc>
          <w:tcPr>
            <w:tcW w:w="2721" w:type="dxa"/>
          </w:tcPr>
          <w:p w14:paraId="1C624312" w14:textId="77777777" w:rsidR="00382A68" w:rsidRPr="003C267E" w:rsidDel="002B4972" w:rsidRDefault="00382A68" w:rsidP="00382A68">
            <w:pPr>
              <w:keepNext/>
              <w:keepLines/>
              <w:rPr>
                <w:rFonts w:ascii="Arial" w:eastAsia="Times New Roman" w:hAnsi="Arial"/>
                <w:sz w:val="18"/>
                <w:lang w:eastAsia="en-GB"/>
              </w:rPr>
            </w:pPr>
          </w:p>
        </w:tc>
      </w:tr>
      <w:tr w:rsidR="00382A68" w:rsidRPr="003C267E" w:rsidDel="002B4972" w14:paraId="385C9348" w14:textId="77777777" w:rsidTr="00E437AB">
        <w:trPr>
          <w:cantSplit/>
          <w:jc w:val="center"/>
        </w:trPr>
        <w:tc>
          <w:tcPr>
            <w:tcW w:w="3256" w:type="dxa"/>
          </w:tcPr>
          <w:p w14:paraId="099DDD2E" w14:textId="6B098FDE"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cs="v4.2.0"/>
                <w:sz w:val="18"/>
                <w:lang w:eastAsia="en-GB"/>
              </w:rPr>
              <w:t>6.</w:t>
            </w:r>
            <w:r w:rsidR="00581E7A">
              <w:rPr>
                <w:rFonts w:ascii="Arial" w:eastAsia="Times New Roman" w:hAnsi="Arial" w:cs="v4.2.0"/>
                <w:sz w:val="18"/>
                <w:lang w:eastAsia="ja-JP"/>
              </w:rPr>
              <w:t>4</w:t>
            </w:r>
            <w:r w:rsidRPr="003C267E">
              <w:rPr>
                <w:rFonts w:ascii="Arial" w:eastAsia="Times New Roman" w:hAnsi="Arial" w:cs="v4.2.0"/>
                <w:sz w:val="18"/>
                <w:lang w:eastAsia="en-GB"/>
              </w:rPr>
              <w:t>.</w:t>
            </w:r>
            <w:r w:rsidRPr="003C267E">
              <w:rPr>
                <w:rFonts w:ascii="Arial" w:eastAsia="Times New Roman" w:hAnsi="Arial" w:cs="v4.2.0"/>
                <w:sz w:val="18"/>
                <w:lang w:eastAsia="ja-JP"/>
              </w:rPr>
              <w:t>3</w:t>
            </w:r>
            <w:r w:rsidRPr="003C267E">
              <w:rPr>
                <w:rFonts w:ascii="Arial" w:eastAsia="Times New Roman" w:hAnsi="Arial" w:cs="v4.2.0"/>
                <w:sz w:val="18"/>
                <w:lang w:eastAsia="en-GB"/>
              </w:rPr>
              <w:t xml:space="preserve"> </w:t>
            </w:r>
            <w:r>
              <w:rPr>
                <w:rFonts w:ascii="Arial" w:eastAsia="Times New Roman" w:hAnsi="Arial" w:cs="v4.2.0"/>
                <w:sz w:val="18"/>
                <w:lang w:eastAsia="en-GB"/>
              </w:rPr>
              <w:t>Modulation quality</w:t>
            </w:r>
          </w:p>
        </w:tc>
        <w:tc>
          <w:tcPr>
            <w:tcW w:w="3716" w:type="dxa"/>
          </w:tcPr>
          <w:p w14:paraId="083AF4AC" w14:textId="77777777" w:rsidR="00382A68" w:rsidRPr="003C267E" w:rsidRDefault="00382A68" w:rsidP="00382A68">
            <w:pPr>
              <w:keepNext/>
              <w:keepLines/>
              <w:rPr>
                <w:rFonts w:ascii="Arial" w:eastAsia="Times New Roman" w:hAnsi="Arial" w:cs="v4.2.0"/>
                <w:kern w:val="2"/>
                <w:sz w:val="18"/>
                <w:lang w:eastAsia="en-GB"/>
              </w:rPr>
            </w:pPr>
            <w:r w:rsidRPr="003C267E">
              <w:rPr>
                <w:rFonts w:ascii="Arial" w:eastAsia="Times New Roman" w:hAnsi="Arial" w:cs="v4.2.0"/>
                <w:sz w:val="18"/>
                <w:lang w:eastAsia="sv-SE"/>
              </w:rPr>
              <w:t>±</w:t>
            </w:r>
            <w:r w:rsidRPr="003C267E">
              <w:rPr>
                <w:rFonts w:ascii="Arial" w:eastAsia="Times New Roman" w:hAnsi="Arial" w:cs="v4.2.0"/>
                <w:sz w:val="18"/>
                <w:lang w:eastAsia="ja-JP"/>
              </w:rPr>
              <w:t xml:space="preserve"> 1%</w:t>
            </w:r>
          </w:p>
        </w:tc>
        <w:tc>
          <w:tcPr>
            <w:tcW w:w="2721" w:type="dxa"/>
          </w:tcPr>
          <w:p w14:paraId="58C929FC" w14:textId="77777777" w:rsidR="00382A68" w:rsidRPr="003C267E" w:rsidDel="002B4972" w:rsidRDefault="00382A68" w:rsidP="00382A68">
            <w:pPr>
              <w:keepNext/>
              <w:keepLines/>
              <w:rPr>
                <w:rFonts w:ascii="Arial" w:eastAsia="Times New Roman" w:hAnsi="Arial"/>
                <w:sz w:val="18"/>
                <w:lang w:eastAsia="en-GB"/>
              </w:rPr>
            </w:pPr>
          </w:p>
        </w:tc>
      </w:tr>
      <w:tr w:rsidR="00382A68" w:rsidRPr="00AE34C5" w:rsidDel="002B4972" w14:paraId="1B038E8F" w14:textId="77777777" w:rsidTr="00E437AB">
        <w:trPr>
          <w:cantSplit/>
          <w:jc w:val="center"/>
        </w:trPr>
        <w:tc>
          <w:tcPr>
            <w:tcW w:w="3256" w:type="dxa"/>
          </w:tcPr>
          <w:p w14:paraId="066FB9BF" w14:textId="1A9DBF37"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6.</w:t>
            </w:r>
            <w:r w:rsidR="00581E7A">
              <w:rPr>
                <w:rFonts w:ascii="Arial" w:eastAsia="Times New Roman" w:hAnsi="Arial"/>
                <w:sz w:val="18"/>
                <w:lang w:eastAsia="en-GB"/>
              </w:rPr>
              <w:t>5</w:t>
            </w:r>
            <w:r w:rsidRPr="003C267E">
              <w:rPr>
                <w:rFonts w:ascii="Arial" w:eastAsia="Times New Roman" w:hAnsi="Arial"/>
                <w:sz w:val="18"/>
                <w:lang w:eastAsia="en-GB"/>
              </w:rPr>
              <w:t>.</w:t>
            </w:r>
            <w:r w:rsidRPr="003C267E">
              <w:rPr>
                <w:rFonts w:ascii="Arial" w:eastAsia="Times New Roman" w:hAnsi="Arial" w:hint="eastAsia"/>
                <w:sz w:val="18"/>
                <w:lang w:eastAsia="ja-JP"/>
              </w:rPr>
              <w:t>2</w:t>
            </w:r>
            <w:r w:rsidRPr="003C267E">
              <w:rPr>
                <w:rFonts w:ascii="Arial" w:eastAsia="Times New Roman" w:hAnsi="Arial"/>
                <w:sz w:val="18"/>
                <w:lang w:eastAsia="en-GB"/>
              </w:rPr>
              <w:t xml:space="preserve"> Occupied bandwidth</w:t>
            </w:r>
          </w:p>
        </w:tc>
        <w:tc>
          <w:tcPr>
            <w:tcW w:w="3716" w:type="dxa"/>
          </w:tcPr>
          <w:p w14:paraId="07359833" w14:textId="77777777" w:rsidR="00382A68" w:rsidRPr="003C267E" w:rsidRDefault="00382A68" w:rsidP="00382A68">
            <w:pPr>
              <w:keepNext/>
              <w:keepLines/>
              <w:rPr>
                <w:rFonts w:ascii="Arial" w:eastAsia="Times New Roman" w:hAnsi="Arial" w:cs="v4.2.0"/>
                <w:kern w:val="2"/>
                <w:sz w:val="18"/>
                <w:lang w:val="sv-FI" w:eastAsia="en-GB"/>
              </w:rPr>
            </w:pPr>
            <w:r w:rsidRPr="003C267E">
              <w:rPr>
                <w:rFonts w:ascii="Arial" w:eastAsia="Times New Roman" w:hAnsi="Arial"/>
                <w:sz w:val="18"/>
                <w:lang w:val="sv-FI" w:eastAsia="en-GB"/>
              </w:rPr>
              <w:t>±</w:t>
            </w:r>
            <w:r>
              <w:rPr>
                <w:rFonts w:ascii="Arial" w:eastAsia="Times New Roman" w:hAnsi="Arial"/>
                <w:sz w:val="18"/>
                <w:lang w:val="sv-FI" w:eastAsia="en-GB"/>
              </w:rPr>
              <w:t>2</w:t>
            </w:r>
            <w:r w:rsidRPr="003C267E">
              <w:rPr>
                <w:rFonts w:ascii="Arial" w:eastAsia="Times New Roman" w:hAnsi="Arial" w:hint="eastAsia"/>
                <w:sz w:val="18"/>
                <w:lang w:val="sv-FI" w:eastAsia="en-GB"/>
              </w:rPr>
              <w:t xml:space="preserve"> </w:t>
            </w:r>
            <w:r w:rsidRPr="003C267E">
              <w:rPr>
                <w:rFonts w:ascii="Arial" w:eastAsia="Times New Roman" w:hAnsi="Arial"/>
                <w:sz w:val="18"/>
                <w:lang w:val="sv-FI" w:eastAsia="en-GB"/>
              </w:rPr>
              <w:t>k</w:t>
            </w:r>
            <w:r w:rsidRPr="003C267E">
              <w:rPr>
                <w:rFonts w:ascii="Arial" w:eastAsia="Times New Roman" w:hAnsi="Arial" w:hint="eastAsia"/>
                <w:sz w:val="18"/>
                <w:lang w:val="sv-FI" w:eastAsia="en-GB"/>
              </w:rPr>
              <w:t>Hz</w:t>
            </w:r>
          </w:p>
        </w:tc>
        <w:tc>
          <w:tcPr>
            <w:tcW w:w="2721" w:type="dxa"/>
          </w:tcPr>
          <w:p w14:paraId="2E1C9EC4" w14:textId="77777777" w:rsidR="00382A68" w:rsidRPr="003C267E" w:rsidDel="002B4972" w:rsidRDefault="00382A68" w:rsidP="00382A68">
            <w:pPr>
              <w:keepNext/>
              <w:keepLines/>
              <w:rPr>
                <w:rFonts w:ascii="Arial" w:eastAsia="Times New Roman" w:hAnsi="Arial"/>
                <w:sz w:val="18"/>
                <w:lang w:val="sv-FI" w:eastAsia="en-GB"/>
              </w:rPr>
            </w:pPr>
          </w:p>
        </w:tc>
      </w:tr>
      <w:tr w:rsidR="00382A68" w:rsidRPr="003C267E" w:rsidDel="002B4972" w14:paraId="6294AE8A" w14:textId="77777777" w:rsidTr="00E437AB">
        <w:trPr>
          <w:cantSplit/>
          <w:jc w:val="center"/>
        </w:trPr>
        <w:tc>
          <w:tcPr>
            <w:tcW w:w="3256" w:type="dxa"/>
          </w:tcPr>
          <w:p w14:paraId="7280D71E" w14:textId="1A6B2B5F"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6.</w:t>
            </w:r>
            <w:r w:rsidR="00581E7A">
              <w:rPr>
                <w:rFonts w:ascii="Arial" w:eastAsia="Times New Roman" w:hAnsi="Arial"/>
                <w:sz w:val="18"/>
                <w:lang w:eastAsia="en-GB"/>
              </w:rPr>
              <w:t>5</w:t>
            </w:r>
            <w:r w:rsidRPr="003C267E">
              <w:rPr>
                <w:rFonts w:ascii="Arial" w:eastAsia="Times New Roman" w:hAnsi="Arial"/>
                <w:sz w:val="18"/>
                <w:lang w:eastAsia="en-GB"/>
              </w:rPr>
              <w:t xml:space="preserve">.3 Adjacent Channel Leakage </w:t>
            </w:r>
            <w:proofErr w:type="gramStart"/>
            <w:r w:rsidRPr="003C267E">
              <w:rPr>
                <w:rFonts w:ascii="Arial" w:eastAsia="Times New Roman" w:hAnsi="Arial"/>
                <w:sz w:val="18"/>
                <w:lang w:eastAsia="en-GB"/>
              </w:rPr>
              <w:t>power</w:t>
            </w:r>
            <w:proofErr w:type="gramEnd"/>
            <w:r w:rsidRPr="003C267E">
              <w:rPr>
                <w:rFonts w:ascii="Arial" w:eastAsia="Times New Roman" w:hAnsi="Arial"/>
                <w:sz w:val="18"/>
                <w:lang w:eastAsia="en-GB"/>
              </w:rPr>
              <w:t xml:space="preserve"> Ratio (ACLR)</w:t>
            </w:r>
          </w:p>
        </w:tc>
        <w:tc>
          <w:tcPr>
            <w:tcW w:w="3716" w:type="dxa"/>
          </w:tcPr>
          <w:p w14:paraId="5FF05E5E" w14:textId="04FED5C6" w:rsidR="00382A68" w:rsidRPr="00FD2943" w:rsidRDefault="00382A68" w:rsidP="00382A68">
            <w:pPr>
              <w:keepNext/>
              <w:keepLines/>
              <w:rPr>
                <w:rFonts w:ascii="Arial" w:eastAsia="Times New Roman" w:hAnsi="Arial"/>
                <w:sz w:val="18"/>
                <w:lang w:eastAsia="ja-JP"/>
              </w:rPr>
            </w:pPr>
            <w:r w:rsidRPr="003C267E">
              <w:rPr>
                <w:rFonts w:ascii="Arial" w:eastAsia="Times New Roman" w:hAnsi="Arial"/>
                <w:sz w:val="18"/>
                <w:lang w:eastAsia="en-GB"/>
              </w:rPr>
              <w:t>ACLR</w:t>
            </w:r>
            <w:r w:rsidRPr="003C267E">
              <w:rPr>
                <w:rFonts w:ascii="Arial" w:eastAsia="Times New Roman" w:hAnsi="Arial" w:hint="eastAsia"/>
                <w:sz w:val="18"/>
                <w:lang w:eastAsia="ja-JP"/>
              </w:rPr>
              <w:t>:</w:t>
            </w:r>
            <w:r w:rsidRPr="003C267E">
              <w:rPr>
                <w:rFonts w:ascii="Arial" w:eastAsia="Times New Roman" w:hAnsi="Arial"/>
                <w:sz w:val="18"/>
                <w:lang w:eastAsia="en-GB"/>
              </w:rPr>
              <w:t xml:space="preserve"> ±0.8 dB</w:t>
            </w:r>
          </w:p>
        </w:tc>
        <w:tc>
          <w:tcPr>
            <w:tcW w:w="2721" w:type="dxa"/>
          </w:tcPr>
          <w:p w14:paraId="236130AA" w14:textId="77777777" w:rsidR="00382A68" w:rsidRPr="003C267E" w:rsidDel="002B4972" w:rsidRDefault="00382A68" w:rsidP="00382A68">
            <w:pPr>
              <w:keepNext/>
              <w:keepLines/>
              <w:rPr>
                <w:rFonts w:ascii="Arial" w:eastAsia="Times New Roman" w:hAnsi="Arial"/>
                <w:sz w:val="18"/>
                <w:lang w:eastAsia="en-GB"/>
              </w:rPr>
            </w:pPr>
          </w:p>
        </w:tc>
      </w:tr>
      <w:tr w:rsidR="00382A68" w:rsidRPr="003C267E" w:rsidDel="002B4972" w14:paraId="337AD4D0" w14:textId="77777777" w:rsidTr="00E437AB">
        <w:trPr>
          <w:cantSplit/>
          <w:jc w:val="center"/>
        </w:trPr>
        <w:tc>
          <w:tcPr>
            <w:tcW w:w="3256" w:type="dxa"/>
          </w:tcPr>
          <w:p w14:paraId="7CF8DA97" w14:textId="1236E1AB"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6.</w:t>
            </w:r>
            <w:r w:rsidR="005F2871">
              <w:rPr>
                <w:rFonts w:ascii="Arial" w:eastAsia="Times New Roman" w:hAnsi="Arial"/>
                <w:sz w:val="18"/>
                <w:lang w:eastAsia="en-GB"/>
              </w:rPr>
              <w:t>5</w:t>
            </w:r>
            <w:r w:rsidRPr="003C267E">
              <w:rPr>
                <w:rFonts w:ascii="Arial" w:eastAsia="Times New Roman" w:hAnsi="Arial"/>
                <w:sz w:val="18"/>
                <w:lang w:eastAsia="en-GB"/>
              </w:rPr>
              <w:t>.</w:t>
            </w:r>
            <w:r w:rsidRPr="003C267E">
              <w:rPr>
                <w:rFonts w:ascii="Arial" w:eastAsia="Times New Roman" w:hAnsi="Arial" w:hint="eastAsia"/>
                <w:sz w:val="18"/>
                <w:lang w:eastAsia="ja-JP"/>
              </w:rPr>
              <w:t>4</w:t>
            </w:r>
            <w:r w:rsidRPr="003C267E">
              <w:rPr>
                <w:rFonts w:ascii="Arial" w:eastAsia="Times New Roman" w:hAnsi="Arial"/>
                <w:sz w:val="18"/>
                <w:lang w:eastAsia="en-GB"/>
              </w:rPr>
              <w:t xml:space="preserve"> Operating band unwanted emissions</w:t>
            </w:r>
          </w:p>
        </w:tc>
        <w:tc>
          <w:tcPr>
            <w:tcW w:w="3716" w:type="dxa"/>
          </w:tcPr>
          <w:p w14:paraId="403B8C9D" w14:textId="44683144" w:rsidR="00382A68" w:rsidRPr="00FD2943" w:rsidRDefault="00382A68" w:rsidP="00382A68">
            <w:pPr>
              <w:keepNext/>
              <w:keepLines/>
              <w:rPr>
                <w:rFonts w:ascii="Arial" w:eastAsia="Times New Roman" w:hAnsi="Arial" w:cs="v4.2.0"/>
                <w:sz w:val="18"/>
                <w:lang w:eastAsia="en-GB"/>
              </w:rPr>
            </w:pPr>
            <w:r w:rsidRPr="003C267E">
              <w:rPr>
                <w:rFonts w:ascii="Arial" w:eastAsia="Times New Roman" w:hAnsi="Arial"/>
                <w:sz w:val="18"/>
                <w:lang w:eastAsia="en-GB"/>
              </w:rPr>
              <w:t>±1.5 dB</w:t>
            </w:r>
            <w:r w:rsidRPr="003C267E">
              <w:rPr>
                <w:rFonts w:ascii="Arial" w:eastAsia="Times New Roman" w:hAnsi="Arial" w:cs="v4.2.0"/>
                <w:sz w:val="18"/>
                <w:lang w:eastAsia="en-GB"/>
              </w:rPr>
              <w:t xml:space="preserve">, f </w:t>
            </w:r>
            <w:r w:rsidRPr="003C267E">
              <w:rPr>
                <w:rFonts w:ascii="Arial" w:eastAsia="Times New Roman" w:hAnsi="Arial"/>
                <w:sz w:val="18"/>
                <w:lang w:eastAsia="en-GB"/>
              </w:rPr>
              <w:t>≤</w:t>
            </w:r>
            <w:r w:rsidRPr="003C267E">
              <w:rPr>
                <w:rFonts w:ascii="Arial" w:eastAsia="Times New Roman" w:hAnsi="Arial" w:cs="v4.2.0"/>
                <w:sz w:val="18"/>
                <w:lang w:eastAsia="en-GB"/>
              </w:rPr>
              <w:t xml:space="preserve"> 3 GHz</w:t>
            </w:r>
          </w:p>
        </w:tc>
        <w:tc>
          <w:tcPr>
            <w:tcW w:w="2721" w:type="dxa"/>
          </w:tcPr>
          <w:p w14:paraId="478E26FF" w14:textId="77777777" w:rsidR="00382A68" w:rsidRPr="003C267E" w:rsidDel="002B4972" w:rsidRDefault="00382A68" w:rsidP="00382A68">
            <w:pPr>
              <w:keepNext/>
              <w:keepLines/>
              <w:rPr>
                <w:rFonts w:ascii="Arial" w:eastAsia="Times New Roman" w:hAnsi="Arial"/>
                <w:sz w:val="18"/>
                <w:lang w:eastAsia="en-GB"/>
              </w:rPr>
            </w:pPr>
          </w:p>
        </w:tc>
      </w:tr>
      <w:tr w:rsidR="00382A68" w:rsidRPr="003C267E" w:rsidDel="002B4972" w14:paraId="4F830E3C" w14:textId="77777777" w:rsidTr="00E437AB">
        <w:trPr>
          <w:cantSplit/>
          <w:jc w:val="center"/>
        </w:trPr>
        <w:tc>
          <w:tcPr>
            <w:tcW w:w="3256" w:type="dxa"/>
          </w:tcPr>
          <w:p w14:paraId="0A42F0AE" w14:textId="41876194"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6.</w:t>
            </w:r>
            <w:r w:rsidR="005F2871">
              <w:rPr>
                <w:rFonts w:ascii="Arial" w:eastAsia="Times New Roman" w:hAnsi="Arial"/>
                <w:sz w:val="18"/>
                <w:lang w:eastAsia="en-GB"/>
              </w:rPr>
              <w:t>5</w:t>
            </w:r>
            <w:r w:rsidRPr="003C267E">
              <w:rPr>
                <w:rFonts w:ascii="Arial" w:eastAsia="Times New Roman" w:hAnsi="Arial"/>
                <w:sz w:val="18"/>
                <w:lang w:eastAsia="en-GB"/>
              </w:rPr>
              <w:t>.</w:t>
            </w:r>
            <w:r w:rsidRPr="003C267E">
              <w:rPr>
                <w:rFonts w:ascii="Arial" w:eastAsia="Times New Roman" w:hAnsi="Arial" w:hint="eastAsia"/>
                <w:sz w:val="18"/>
                <w:lang w:eastAsia="ja-JP"/>
              </w:rPr>
              <w:t>5.</w:t>
            </w:r>
            <w:r w:rsidRPr="003C267E">
              <w:rPr>
                <w:rFonts w:ascii="Arial" w:eastAsia="Times New Roman" w:hAnsi="Arial"/>
                <w:sz w:val="18"/>
                <w:lang w:eastAsia="ja-JP"/>
              </w:rPr>
              <w:t>5.1.1</w:t>
            </w:r>
            <w:r w:rsidRPr="003C267E">
              <w:rPr>
                <w:rFonts w:ascii="Arial" w:eastAsia="Times New Roman" w:hAnsi="Arial"/>
                <w:sz w:val="18"/>
                <w:lang w:eastAsia="en-GB"/>
              </w:rPr>
              <w:t xml:space="preserve"> Transmitter spurious emissions, Mandatory Requirements</w:t>
            </w:r>
          </w:p>
        </w:tc>
        <w:tc>
          <w:tcPr>
            <w:tcW w:w="3716" w:type="dxa"/>
          </w:tcPr>
          <w:p w14:paraId="4517F0C4" w14:textId="77777777"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9 kHz &lt; f ≤ 4 GHz: ±2.0 dB</w:t>
            </w:r>
          </w:p>
          <w:p w14:paraId="427C79D4" w14:textId="77777777"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4 GHz &lt; f ≤ 19 GHz: ±4.0 dB</w:t>
            </w:r>
          </w:p>
          <w:p w14:paraId="3C5A7FB3" w14:textId="77777777"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 xml:space="preserve">19 GHz &lt; f </w:t>
            </w:r>
            <w:r w:rsidRPr="003C267E">
              <w:rPr>
                <w:rFonts w:ascii="Arial" w:eastAsia="Times New Roman" w:hAnsi="Arial"/>
                <w:sz w:val="18"/>
                <w:lang w:eastAsia="ko-KR"/>
              </w:rPr>
              <w:t xml:space="preserve">≤ </w:t>
            </w:r>
            <w:r w:rsidRPr="003C267E">
              <w:rPr>
                <w:rFonts w:ascii="Arial" w:eastAsia="Times New Roman" w:hAnsi="Arial"/>
                <w:sz w:val="18"/>
                <w:lang w:eastAsia="en-GB"/>
              </w:rPr>
              <w:t xml:space="preserve">26 GHz: </w:t>
            </w:r>
            <w:r w:rsidRPr="003C267E">
              <w:rPr>
                <w:rFonts w:ascii="Arial" w:hAnsi="Arial"/>
                <w:sz w:val="18"/>
                <w:lang w:eastAsia="en-GB"/>
              </w:rPr>
              <w:t>±4.5 dB</w:t>
            </w:r>
          </w:p>
        </w:tc>
        <w:tc>
          <w:tcPr>
            <w:tcW w:w="2721" w:type="dxa"/>
          </w:tcPr>
          <w:p w14:paraId="76E1CD04" w14:textId="77777777" w:rsidR="00382A68" w:rsidRPr="003C267E" w:rsidDel="002B4972" w:rsidRDefault="00382A68" w:rsidP="00382A68">
            <w:pPr>
              <w:keepNext/>
              <w:keepLines/>
              <w:rPr>
                <w:rFonts w:ascii="Arial" w:eastAsia="Times New Roman" w:hAnsi="Arial"/>
                <w:sz w:val="18"/>
                <w:lang w:eastAsia="en-GB"/>
              </w:rPr>
            </w:pPr>
          </w:p>
        </w:tc>
      </w:tr>
      <w:tr w:rsidR="00382A68" w:rsidRPr="003C267E" w:rsidDel="002B4972" w14:paraId="28CC3ED4" w14:textId="77777777" w:rsidTr="00E437AB">
        <w:trPr>
          <w:cantSplit/>
          <w:jc w:val="center"/>
        </w:trPr>
        <w:tc>
          <w:tcPr>
            <w:tcW w:w="3256" w:type="dxa"/>
          </w:tcPr>
          <w:p w14:paraId="71C5F055" w14:textId="271602F7"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6.</w:t>
            </w:r>
            <w:r w:rsidR="005F2871">
              <w:rPr>
                <w:rFonts w:ascii="Arial" w:eastAsia="Times New Roman" w:hAnsi="Arial"/>
                <w:sz w:val="18"/>
                <w:lang w:eastAsia="en-GB"/>
              </w:rPr>
              <w:t>5</w:t>
            </w:r>
            <w:r w:rsidRPr="003C267E">
              <w:rPr>
                <w:rFonts w:ascii="Arial" w:eastAsia="Times New Roman" w:hAnsi="Arial"/>
                <w:sz w:val="18"/>
                <w:lang w:eastAsia="en-GB"/>
              </w:rPr>
              <w:t>.</w:t>
            </w:r>
            <w:r w:rsidRPr="003C267E">
              <w:rPr>
                <w:rFonts w:ascii="Arial" w:eastAsia="Times New Roman" w:hAnsi="Arial" w:hint="eastAsia"/>
                <w:sz w:val="18"/>
                <w:lang w:eastAsia="ja-JP"/>
              </w:rPr>
              <w:t>5.</w:t>
            </w:r>
            <w:r w:rsidRPr="003C267E">
              <w:rPr>
                <w:rFonts w:ascii="Arial" w:eastAsia="Times New Roman" w:hAnsi="Arial"/>
                <w:sz w:val="18"/>
                <w:lang w:eastAsia="ja-JP"/>
              </w:rPr>
              <w:t>5.1.2</w:t>
            </w:r>
            <w:r w:rsidRPr="003C267E">
              <w:rPr>
                <w:rFonts w:ascii="Arial" w:eastAsia="Times New Roman" w:hAnsi="Arial"/>
                <w:sz w:val="18"/>
                <w:lang w:eastAsia="en-GB"/>
              </w:rPr>
              <w:t xml:space="preserve"> Transmitter spurious emissions, Protection of BS receiver</w:t>
            </w:r>
          </w:p>
        </w:tc>
        <w:tc>
          <w:tcPr>
            <w:tcW w:w="3716" w:type="dxa"/>
          </w:tcPr>
          <w:p w14:paraId="51A1D33B" w14:textId="77777777"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cs="v4.2.0"/>
                <w:sz w:val="18"/>
                <w:lang w:eastAsia="en-GB"/>
              </w:rPr>
              <w:t>±3.0 dB</w:t>
            </w:r>
          </w:p>
        </w:tc>
        <w:tc>
          <w:tcPr>
            <w:tcW w:w="2721" w:type="dxa"/>
          </w:tcPr>
          <w:p w14:paraId="48315D11" w14:textId="77777777" w:rsidR="00382A68" w:rsidRPr="003C267E" w:rsidDel="002B4972" w:rsidRDefault="00382A68" w:rsidP="00382A68">
            <w:pPr>
              <w:keepNext/>
              <w:keepLines/>
              <w:rPr>
                <w:rFonts w:ascii="Arial" w:eastAsia="Times New Roman" w:hAnsi="Arial"/>
                <w:sz w:val="18"/>
                <w:lang w:eastAsia="en-GB"/>
              </w:rPr>
            </w:pPr>
          </w:p>
        </w:tc>
      </w:tr>
      <w:tr w:rsidR="00382A68" w:rsidRPr="003C267E" w:rsidDel="002B4972" w14:paraId="75840209" w14:textId="77777777" w:rsidTr="00E437AB">
        <w:trPr>
          <w:cantSplit/>
          <w:jc w:val="center"/>
        </w:trPr>
        <w:tc>
          <w:tcPr>
            <w:tcW w:w="3256" w:type="dxa"/>
          </w:tcPr>
          <w:p w14:paraId="3E9302D6" w14:textId="1AB6C828"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6.</w:t>
            </w:r>
            <w:r w:rsidR="005F2871">
              <w:rPr>
                <w:rFonts w:ascii="Arial" w:eastAsia="Times New Roman" w:hAnsi="Arial"/>
                <w:sz w:val="18"/>
                <w:lang w:eastAsia="en-GB"/>
              </w:rPr>
              <w:t>5</w:t>
            </w:r>
            <w:r w:rsidRPr="003C267E">
              <w:rPr>
                <w:rFonts w:ascii="Arial" w:eastAsia="Times New Roman" w:hAnsi="Arial"/>
                <w:sz w:val="18"/>
                <w:lang w:eastAsia="en-GB"/>
              </w:rPr>
              <w:t>.</w:t>
            </w:r>
            <w:r w:rsidRPr="003C267E">
              <w:rPr>
                <w:rFonts w:ascii="Arial" w:eastAsia="Times New Roman" w:hAnsi="Arial" w:hint="eastAsia"/>
                <w:sz w:val="18"/>
                <w:lang w:eastAsia="ja-JP"/>
              </w:rPr>
              <w:t>5.</w:t>
            </w:r>
            <w:r w:rsidRPr="003C267E">
              <w:rPr>
                <w:rFonts w:ascii="Arial" w:eastAsia="Times New Roman" w:hAnsi="Arial"/>
                <w:sz w:val="18"/>
                <w:lang w:eastAsia="ja-JP"/>
              </w:rPr>
              <w:t>5.1.3</w:t>
            </w:r>
            <w:r w:rsidRPr="003C267E">
              <w:rPr>
                <w:rFonts w:ascii="Arial" w:eastAsia="Times New Roman" w:hAnsi="Arial"/>
                <w:sz w:val="18"/>
                <w:lang w:eastAsia="en-GB"/>
              </w:rPr>
              <w:t xml:space="preserve"> Transmitter spurious emissions, Additional spurious emission requirements</w:t>
            </w:r>
          </w:p>
        </w:tc>
        <w:tc>
          <w:tcPr>
            <w:tcW w:w="3716" w:type="dxa"/>
          </w:tcPr>
          <w:p w14:paraId="28E0B1F2" w14:textId="77777777" w:rsidR="00382A68" w:rsidRPr="003C267E" w:rsidRDefault="00382A68" w:rsidP="00382A68">
            <w:pPr>
              <w:keepNext/>
              <w:keepLines/>
              <w:rPr>
                <w:rFonts w:ascii="Arial" w:eastAsia="Times New Roman" w:hAnsi="Arial" w:cs="v4.2.0"/>
                <w:sz w:val="18"/>
                <w:lang w:eastAsia="en-GB"/>
              </w:rPr>
            </w:pPr>
            <w:r w:rsidRPr="003C267E">
              <w:rPr>
                <w:rFonts w:ascii="Arial" w:eastAsia="Times New Roman" w:hAnsi="Arial"/>
                <w:sz w:val="18"/>
                <w:lang w:eastAsia="en-GB"/>
              </w:rPr>
              <w:t>±2.0 dB for &gt; -60 dBm</w:t>
            </w:r>
            <w:r w:rsidRPr="003C267E">
              <w:rPr>
                <w:rFonts w:ascii="Arial" w:eastAsia="Times New Roman" w:hAnsi="Arial" w:cs="v4.2.0"/>
                <w:sz w:val="18"/>
                <w:lang w:eastAsia="en-GB"/>
              </w:rPr>
              <w:t xml:space="preserve">, f </w:t>
            </w:r>
            <w:r w:rsidRPr="003C267E">
              <w:rPr>
                <w:rFonts w:ascii="Arial" w:eastAsia="Times New Roman" w:hAnsi="Arial"/>
                <w:sz w:val="18"/>
                <w:lang w:eastAsia="en-GB"/>
              </w:rPr>
              <w:t>≤</w:t>
            </w:r>
            <w:r w:rsidRPr="003C267E">
              <w:rPr>
                <w:rFonts w:ascii="Arial" w:eastAsia="Times New Roman" w:hAnsi="Arial" w:cs="v4.2.0"/>
                <w:sz w:val="18"/>
                <w:lang w:eastAsia="en-GB"/>
              </w:rPr>
              <w:t xml:space="preserve"> 3 GHz</w:t>
            </w:r>
          </w:p>
          <w:p w14:paraId="4F176176" w14:textId="77777777" w:rsidR="00382A68" w:rsidRPr="003C267E" w:rsidRDefault="00382A68" w:rsidP="00382A68">
            <w:pPr>
              <w:keepNext/>
              <w:keepLines/>
              <w:rPr>
                <w:rFonts w:ascii="Arial" w:eastAsia="Times New Roman" w:hAnsi="Arial" w:cs="v4.2.0"/>
                <w:sz w:val="18"/>
                <w:lang w:eastAsia="en-GB"/>
              </w:rPr>
            </w:pPr>
            <w:r w:rsidRPr="003C267E">
              <w:rPr>
                <w:rFonts w:ascii="Arial" w:eastAsia="Times New Roman" w:hAnsi="Arial"/>
                <w:sz w:val="18"/>
                <w:lang w:eastAsia="en-GB"/>
              </w:rPr>
              <w:t>±</w:t>
            </w:r>
            <w:r w:rsidRPr="003C267E">
              <w:rPr>
                <w:rFonts w:ascii="Arial" w:eastAsia="Times New Roman" w:hAnsi="Arial" w:cs="v4.2.0"/>
                <w:sz w:val="18"/>
                <w:lang w:eastAsia="en-GB"/>
              </w:rPr>
              <w:t xml:space="preserve">2.5 dB, 3 GHz &lt; f </w:t>
            </w:r>
            <w:r w:rsidRPr="003C267E">
              <w:rPr>
                <w:rFonts w:ascii="Arial" w:eastAsia="Times New Roman" w:hAnsi="Arial"/>
                <w:sz w:val="18"/>
                <w:lang w:eastAsia="en-GB"/>
              </w:rPr>
              <w:t>≤</w:t>
            </w:r>
            <w:r w:rsidRPr="003C267E">
              <w:rPr>
                <w:rFonts w:ascii="Arial" w:eastAsia="Times New Roman" w:hAnsi="Arial" w:cs="v4.2.0"/>
                <w:sz w:val="18"/>
                <w:lang w:eastAsia="en-GB"/>
              </w:rPr>
              <w:t xml:space="preserve"> 4.2 GHz</w:t>
            </w:r>
          </w:p>
          <w:p w14:paraId="4F02CFD2" w14:textId="77777777" w:rsidR="00382A68" w:rsidRPr="003C267E" w:rsidRDefault="00382A68" w:rsidP="00382A68">
            <w:pPr>
              <w:keepNext/>
              <w:keepLines/>
              <w:rPr>
                <w:rFonts w:ascii="Arial" w:eastAsia="Times New Roman" w:hAnsi="Arial"/>
                <w:sz w:val="18"/>
                <w:lang w:eastAsia="ja-JP"/>
              </w:rPr>
            </w:pPr>
            <w:r w:rsidRPr="003C267E">
              <w:rPr>
                <w:rFonts w:ascii="Arial" w:eastAsia="Times New Roman" w:hAnsi="Arial"/>
                <w:sz w:val="18"/>
                <w:lang w:eastAsia="en-GB"/>
              </w:rPr>
              <w:t xml:space="preserve">±3.0 dB, 4.2 GHz &lt; f ≤ </w:t>
            </w:r>
            <w:r w:rsidRPr="003C267E">
              <w:rPr>
                <w:rFonts w:ascii="Arial" w:hAnsi="Arial" w:hint="eastAsia"/>
                <w:sz w:val="18"/>
                <w:lang w:eastAsia="en-GB"/>
              </w:rPr>
              <w:t>7.125</w:t>
            </w:r>
            <w:r w:rsidRPr="003C267E">
              <w:rPr>
                <w:rFonts w:ascii="Arial" w:eastAsia="Times New Roman" w:hAnsi="Arial"/>
                <w:sz w:val="18"/>
                <w:lang w:eastAsia="en-GB"/>
              </w:rPr>
              <w:t xml:space="preserve"> GHz </w:t>
            </w:r>
            <w:r w:rsidRPr="003C267E">
              <w:rPr>
                <w:rFonts w:ascii="Arial" w:hAnsi="Arial" w:cs="v4.2.0"/>
                <w:sz w:val="18"/>
                <w:lang w:eastAsia="en-GB"/>
              </w:rPr>
              <w:t>(Note)</w:t>
            </w:r>
          </w:p>
          <w:p w14:paraId="39EB90F8" w14:textId="77777777" w:rsidR="00382A68" w:rsidRPr="003C267E" w:rsidRDefault="00382A68" w:rsidP="00382A68">
            <w:pPr>
              <w:keepNext/>
              <w:keepLines/>
              <w:rPr>
                <w:rFonts w:ascii="Arial" w:eastAsia="Times New Roman" w:hAnsi="Arial" w:cs="v4.2.0"/>
                <w:sz w:val="18"/>
                <w:lang w:eastAsia="en-GB"/>
              </w:rPr>
            </w:pPr>
            <w:r w:rsidRPr="003C267E">
              <w:rPr>
                <w:rFonts w:ascii="Arial" w:eastAsia="Times New Roman" w:hAnsi="Arial"/>
                <w:sz w:val="18"/>
                <w:lang w:eastAsia="en-GB"/>
              </w:rPr>
              <w:t>±3.0 dB for ≤ -60 dBm</w:t>
            </w:r>
            <w:r w:rsidRPr="003C267E">
              <w:rPr>
                <w:rFonts w:ascii="Arial" w:eastAsia="Times New Roman" w:hAnsi="Arial" w:cs="v4.2.0"/>
                <w:sz w:val="18"/>
                <w:lang w:eastAsia="en-GB"/>
              </w:rPr>
              <w:t xml:space="preserve">, f </w:t>
            </w:r>
            <w:r w:rsidRPr="003C267E">
              <w:rPr>
                <w:rFonts w:ascii="Arial" w:eastAsia="Times New Roman" w:hAnsi="Arial"/>
                <w:sz w:val="18"/>
                <w:lang w:eastAsia="en-GB"/>
              </w:rPr>
              <w:t>≤</w:t>
            </w:r>
            <w:r w:rsidRPr="003C267E">
              <w:rPr>
                <w:rFonts w:ascii="Arial" w:eastAsia="Times New Roman" w:hAnsi="Arial" w:cs="v4.2.0"/>
                <w:sz w:val="18"/>
                <w:lang w:eastAsia="en-GB"/>
              </w:rPr>
              <w:t xml:space="preserve"> 3 GHz</w:t>
            </w:r>
          </w:p>
          <w:p w14:paraId="1D25403B" w14:textId="77777777" w:rsidR="00382A68" w:rsidRPr="003C267E" w:rsidRDefault="00382A68" w:rsidP="00382A68">
            <w:pPr>
              <w:keepNext/>
              <w:keepLines/>
              <w:rPr>
                <w:rFonts w:ascii="Arial" w:eastAsia="Times New Roman" w:hAnsi="Arial" w:cs="v4.2.0"/>
                <w:sz w:val="18"/>
                <w:lang w:eastAsia="en-GB"/>
              </w:rPr>
            </w:pPr>
            <w:r w:rsidRPr="003C267E">
              <w:rPr>
                <w:rFonts w:ascii="Arial" w:eastAsia="Times New Roman" w:hAnsi="Arial"/>
                <w:sz w:val="18"/>
                <w:lang w:eastAsia="en-GB"/>
              </w:rPr>
              <w:t>±</w:t>
            </w:r>
            <w:r w:rsidRPr="003C267E">
              <w:rPr>
                <w:rFonts w:ascii="Arial" w:eastAsia="Times New Roman" w:hAnsi="Arial" w:cs="v4.2.0"/>
                <w:sz w:val="18"/>
                <w:lang w:eastAsia="en-GB"/>
              </w:rPr>
              <w:t xml:space="preserve">3.5 dB, 3 GHz &lt; f </w:t>
            </w:r>
            <w:r w:rsidRPr="003C267E">
              <w:rPr>
                <w:rFonts w:ascii="Arial" w:eastAsia="Times New Roman" w:hAnsi="Arial"/>
                <w:sz w:val="18"/>
                <w:lang w:eastAsia="en-GB"/>
              </w:rPr>
              <w:t>≤</w:t>
            </w:r>
            <w:r w:rsidRPr="003C267E">
              <w:rPr>
                <w:rFonts w:ascii="Arial" w:eastAsia="Times New Roman" w:hAnsi="Arial" w:cs="v4.2.0"/>
                <w:sz w:val="18"/>
                <w:lang w:eastAsia="en-GB"/>
              </w:rPr>
              <w:t xml:space="preserve"> 4.2 GHz</w:t>
            </w:r>
          </w:p>
          <w:p w14:paraId="7EB5BBC5" w14:textId="01B73019"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 xml:space="preserve">±4.0 dB, 4.2 GHz &lt; f ≤ </w:t>
            </w:r>
            <w:r w:rsidRPr="003C267E">
              <w:rPr>
                <w:rFonts w:ascii="Arial" w:hAnsi="Arial" w:hint="eastAsia"/>
                <w:sz w:val="18"/>
                <w:lang w:eastAsia="en-GB"/>
              </w:rPr>
              <w:t>7.125</w:t>
            </w:r>
            <w:r w:rsidRPr="003C267E">
              <w:rPr>
                <w:rFonts w:ascii="Arial" w:eastAsia="Times New Roman" w:hAnsi="Arial"/>
                <w:sz w:val="18"/>
                <w:lang w:eastAsia="en-GB"/>
              </w:rPr>
              <w:t xml:space="preserve"> GHz </w:t>
            </w:r>
            <w:r w:rsidRPr="003C267E">
              <w:rPr>
                <w:rFonts w:ascii="Arial" w:hAnsi="Arial" w:cs="v4.2.0"/>
                <w:sz w:val="18"/>
                <w:lang w:eastAsia="en-GB"/>
              </w:rPr>
              <w:t>(Note)</w:t>
            </w:r>
          </w:p>
        </w:tc>
        <w:tc>
          <w:tcPr>
            <w:tcW w:w="2721" w:type="dxa"/>
          </w:tcPr>
          <w:p w14:paraId="1CF170E0" w14:textId="77777777" w:rsidR="00382A68" w:rsidRPr="003C267E" w:rsidDel="002B4972" w:rsidRDefault="00382A68" w:rsidP="00382A68">
            <w:pPr>
              <w:keepNext/>
              <w:keepLines/>
              <w:rPr>
                <w:rFonts w:ascii="Arial" w:eastAsia="Times New Roman" w:hAnsi="Arial"/>
                <w:sz w:val="18"/>
                <w:lang w:eastAsia="en-GB"/>
              </w:rPr>
            </w:pPr>
          </w:p>
        </w:tc>
      </w:tr>
      <w:tr w:rsidR="00382A68" w:rsidRPr="003C267E" w:rsidDel="002B4972" w14:paraId="0BF3CF67" w14:textId="77777777" w:rsidTr="00E437AB">
        <w:trPr>
          <w:cantSplit/>
          <w:jc w:val="center"/>
        </w:trPr>
        <w:tc>
          <w:tcPr>
            <w:tcW w:w="3256" w:type="dxa"/>
          </w:tcPr>
          <w:p w14:paraId="644F0A1B" w14:textId="5A41B564"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6.</w:t>
            </w:r>
            <w:r w:rsidR="005F2871">
              <w:rPr>
                <w:rFonts w:ascii="Arial" w:eastAsia="Times New Roman" w:hAnsi="Arial"/>
                <w:sz w:val="18"/>
                <w:lang w:eastAsia="en-GB"/>
              </w:rPr>
              <w:t>5</w:t>
            </w:r>
            <w:r w:rsidRPr="003C267E">
              <w:rPr>
                <w:rFonts w:ascii="Arial" w:eastAsia="Times New Roman" w:hAnsi="Arial"/>
                <w:sz w:val="18"/>
                <w:lang w:eastAsia="en-GB"/>
              </w:rPr>
              <w:t>.</w:t>
            </w:r>
            <w:r w:rsidRPr="003C267E">
              <w:rPr>
                <w:rFonts w:ascii="Arial" w:eastAsia="Times New Roman" w:hAnsi="Arial" w:hint="eastAsia"/>
                <w:sz w:val="18"/>
                <w:lang w:eastAsia="ja-JP"/>
              </w:rPr>
              <w:t>5.2.4</w:t>
            </w:r>
            <w:r w:rsidRPr="003C267E" w:rsidDel="00F920AE">
              <w:rPr>
                <w:rFonts w:ascii="Arial" w:eastAsia="Times New Roman" w:hAnsi="Arial"/>
                <w:sz w:val="18"/>
                <w:lang w:eastAsia="en-GB"/>
              </w:rPr>
              <w:t xml:space="preserve"> </w:t>
            </w:r>
            <w:r w:rsidRPr="003C267E">
              <w:rPr>
                <w:rFonts w:ascii="Arial" w:eastAsia="Times New Roman" w:hAnsi="Arial"/>
                <w:sz w:val="18"/>
                <w:lang w:eastAsia="en-GB"/>
              </w:rPr>
              <w:t>Transmitter spurious emissions, Co-location</w:t>
            </w:r>
          </w:p>
        </w:tc>
        <w:tc>
          <w:tcPr>
            <w:tcW w:w="3716" w:type="dxa"/>
          </w:tcPr>
          <w:p w14:paraId="47438AF2" w14:textId="77777777"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cs="v4.2.0"/>
                <w:sz w:val="18"/>
                <w:lang w:eastAsia="en-GB"/>
              </w:rPr>
              <w:t>±3.0 dB</w:t>
            </w:r>
          </w:p>
        </w:tc>
        <w:tc>
          <w:tcPr>
            <w:tcW w:w="2721" w:type="dxa"/>
          </w:tcPr>
          <w:p w14:paraId="0536374A" w14:textId="77777777" w:rsidR="00382A68" w:rsidRPr="003C267E" w:rsidDel="002B4972" w:rsidRDefault="00382A68" w:rsidP="00382A68">
            <w:pPr>
              <w:keepNext/>
              <w:keepLines/>
              <w:rPr>
                <w:rFonts w:ascii="Arial" w:eastAsia="Times New Roman" w:hAnsi="Arial"/>
                <w:sz w:val="18"/>
                <w:lang w:eastAsia="en-GB"/>
              </w:rPr>
            </w:pPr>
          </w:p>
        </w:tc>
      </w:tr>
      <w:tr w:rsidR="00382A68" w:rsidRPr="003C267E" w14:paraId="093176B6" w14:textId="77777777" w:rsidTr="00382A68">
        <w:trPr>
          <w:cantSplit/>
          <w:jc w:val="center"/>
        </w:trPr>
        <w:tc>
          <w:tcPr>
            <w:tcW w:w="9693" w:type="dxa"/>
            <w:gridSpan w:val="3"/>
          </w:tcPr>
          <w:p w14:paraId="590E0061" w14:textId="77777777" w:rsidR="00382A68" w:rsidRPr="003C267E" w:rsidRDefault="00382A68" w:rsidP="00382A68">
            <w:pPr>
              <w:keepNext/>
              <w:keepLines/>
              <w:ind w:left="851" w:hanging="851"/>
              <w:rPr>
                <w:rFonts w:ascii="Arial" w:eastAsia="Times New Roman" w:hAnsi="Arial" w:cs="Arial"/>
                <w:sz w:val="18"/>
                <w:lang w:eastAsia="en-GB"/>
              </w:rPr>
            </w:pPr>
            <w:r w:rsidRPr="003C267E">
              <w:rPr>
                <w:rFonts w:ascii="Arial" w:eastAsia="Times New Roman" w:hAnsi="Arial"/>
                <w:sz w:val="18"/>
                <w:lang w:eastAsia="en-GB"/>
              </w:rPr>
              <w:t>NOTE:</w:t>
            </w:r>
            <w:r w:rsidRPr="003C267E">
              <w:rPr>
                <w:rFonts w:ascii="Arial" w:eastAsia="Times New Roman" w:hAnsi="Arial"/>
                <w:sz w:val="18"/>
                <w:lang w:eastAsia="en-GB"/>
              </w:rPr>
              <w:tab/>
            </w:r>
            <w:r w:rsidRPr="003C267E">
              <w:rPr>
                <w:rFonts w:ascii="Arial" w:eastAsia="Times New Roman" w:hAnsi="Arial" w:hint="eastAsia"/>
                <w:sz w:val="18"/>
                <w:lang w:eastAsia="en-GB"/>
              </w:rPr>
              <w:t>Test system uncertainty</w:t>
            </w:r>
            <w:r w:rsidRPr="003C267E">
              <w:rPr>
                <w:rFonts w:ascii="Arial" w:eastAsia="Times New Roman" w:hAnsi="Arial"/>
                <w:sz w:val="18"/>
                <w:lang w:eastAsia="en-GB"/>
              </w:rPr>
              <w:t xml:space="preserve"> values </w:t>
            </w:r>
            <w:r w:rsidRPr="003C267E">
              <w:rPr>
                <w:rFonts w:ascii="Arial" w:eastAsia="Times New Roman" w:hAnsi="Arial" w:hint="eastAsia"/>
                <w:sz w:val="18"/>
                <w:lang w:eastAsia="en-GB"/>
              </w:rPr>
              <w:t xml:space="preserve">for </w:t>
            </w:r>
            <w:r w:rsidRPr="003C267E">
              <w:rPr>
                <w:rFonts w:ascii="Arial" w:eastAsia="Times New Roman" w:hAnsi="Arial" w:cs="v4.2.0"/>
                <w:sz w:val="18"/>
                <w:lang w:eastAsia="en-GB"/>
              </w:rPr>
              <w:t xml:space="preserve">3 </w:t>
            </w:r>
            <w:r w:rsidRPr="003C267E">
              <w:rPr>
                <w:rFonts w:ascii="Arial" w:eastAsia="Times New Roman" w:hAnsi="Arial" w:cs="v4.2.0"/>
                <w:sz w:val="18"/>
                <w:lang w:eastAsia="ja-JP"/>
              </w:rPr>
              <w:t xml:space="preserve">GHz &lt; f </w:t>
            </w:r>
            <w:r w:rsidRPr="003C267E">
              <w:rPr>
                <w:rFonts w:ascii="Arial" w:eastAsia="Times New Roman" w:hAnsi="Arial" w:cs="Arial"/>
                <w:sz w:val="18"/>
                <w:lang w:eastAsia="ja-JP"/>
              </w:rPr>
              <w:t>≤</w:t>
            </w:r>
            <w:r w:rsidRPr="003C267E">
              <w:rPr>
                <w:rFonts w:ascii="Arial" w:eastAsia="Times New Roman" w:hAnsi="Arial" w:cs="v4.2.0"/>
                <w:sz w:val="18"/>
                <w:lang w:eastAsia="ja-JP"/>
              </w:rPr>
              <w:t xml:space="preserve"> </w:t>
            </w:r>
            <w:r w:rsidRPr="003C267E">
              <w:rPr>
                <w:rFonts w:ascii="Arial" w:hAnsi="Arial" w:hint="eastAsia"/>
                <w:sz w:val="18"/>
                <w:lang w:eastAsia="en-GB"/>
              </w:rPr>
              <w:t>7.125</w:t>
            </w:r>
            <w:r w:rsidRPr="003C267E">
              <w:rPr>
                <w:rFonts w:ascii="Arial" w:eastAsia="Times New Roman" w:hAnsi="Arial" w:cs="v4.2.0" w:hint="eastAsia"/>
                <w:sz w:val="18"/>
                <w:lang w:eastAsia="en-GB"/>
              </w:rPr>
              <w:t xml:space="preserve"> </w:t>
            </w:r>
            <w:r w:rsidRPr="003C267E">
              <w:rPr>
                <w:rFonts w:ascii="Arial" w:eastAsia="Times New Roman" w:hAnsi="Arial" w:cs="v4.2.0"/>
                <w:sz w:val="18"/>
                <w:lang w:eastAsia="ja-JP"/>
              </w:rPr>
              <w:t>GHz</w:t>
            </w:r>
            <w:r w:rsidRPr="003C267E">
              <w:rPr>
                <w:rFonts w:ascii="Arial" w:eastAsia="Times New Roman" w:hAnsi="Arial"/>
                <w:sz w:val="18"/>
                <w:lang w:eastAsia="en-GB"/>
              </w:rPr>
              <w:t xml:space="preserve"> apply for BS operate</w:t>
            </w:r>
            <w:r w:rsidRPr="003C267E">
              <w:rPr>
                <w:rFonts w:ascii="Arial" w:eastAsia="Times New Roman" w:hAnsi="Arial" w:hint="eastAsia"/>
                <w:sz w:val="18"/>
                <w:lang w:eastAsia="en-GB"/>
              </w:rPr>
              <w:t>s</w:t>
            </w:r>
            <w:r w:rsidRPr="003C267E">
              <w:rPr>
                <w:rFonts w:ascii="Arial" w:eastAsia="Times New Roman" w:hAnsi="Arial"/>
                <w:sz w:val="18"/>
                <w:lang w:eastAsia="en-GB"/>
              </w:rPr>
              <w:t xml:space="preserve"> in licensed spectrum only</w:t>
            </w:r>
            <w:r w:rsidRPr="003C267E">
              <w:rPr>
                <w:rFonts w:ascii="Arial" w:eastAsia="Times New Roman" w:hAnsi="Arial" w:hint="eastAsia"/>
                <w:sz w:val="18"/>
                <w:lang w:eastAsia="en-GB"/>
              </w:rPr>
              <w:t>.</w:t>
            </w:r>
          </w:p>
        </w:tc>
      </w:tr>
    </w:tbl>
    <w:p w14:paraId="49A3E60E" w14:textId="77777777" w:rsidR="00382A68" w:rsidRPr="003C267E" w:rsidRDefault="00382A68" w:rsidP="00382A68">
      <w:pPr>
        <w:rPr>
          <w:rFonts w:eastAsia="Times New Roman"/>
          <w:lang w:eastAsia="sv-SE"/>
        </w:rPr>
      </w:pPr>
    </w:p>
    <w:p w14:paraId="2FBD7AEF" w14:textId="77777777" w:rsidR="00382A68" w:rsidRPr="003C267E" w:rsidRDefault="00382A68" w:rsidP="00382A68">
      <w:pPr>
        <w:keepNext/>
        <w:keepLines/>
        <w:spacing w:before="120"/>
        <w:ind w:left="1418" w:hanging="1418"/>
        <w:outlineLvl w:val="3"/>
        <w:rPr>
          <w:rFonts w:ascii="Arial" w:eastAsia="Times New Roman" w:hAnsi="Arial"/>
          <w:lang w:eastAsia="sv-SE"/>
        </w:rPr>
      </w:pPr>
      <w:bookmarkStart w:id="120" w:name="_Toc21099808"/>
      <w:bookmarkStart w:id="121" w:name="_Toc29809606"/>
      <w:bookmarkStart w:id="122" w:name="_Toc36644981"/>
      <w:bookmarkStart w:id="123" w:name="_Toc37272035"/>
      <w:bookmarkStart w:id="124" w:name="_Toc45884281"/>
      <w:bookmarkStart w:id="125" w:name="_Toc53182304"/>
      <w:bookmarkStart w:id="126" w:name="_Toc58860045"/>
      <w:bookmarkStart w:id="127" w:name="_Toc58862549"/>
      <w:bookmarkStart w:id="128" w:name="_Toc61182542"/>
      <w:bookmarkStart w:id="129" w:name="_Toc66727855"/>
      <w:bookmarkStart w:id="130" w:name="_Toc74961658"/>
      <w:bookmarkStart w:id="131" w:name="_Toc75242569"/>
      <w:bookmarkStart w:id="132" w:name="_Toc76544915"/>
      <w:bookmarkStart w:id="133" w:name="_Toc82595015"/>
      <w:bookmarkStart w:id="134" w:name="_Toc89955046"/>
      <w:bookmarkStart w:id="135" w:name="_Toc98773469"/>
      <w:bookmarkStart w:id="136" w:name="_Toc106201228"/>
      <w:bookmarkStart w:id="137" w:name="_Toc115191081"/>
      <w:bookmarkStart w:id="138" w:name="_Toc122012910"/>
      <w:bookmarkStart w:id="139" w:name="_Toc124155729"/>
      <w:bookmarkStart w:id="140" w:name="_Toc131537489"/>
      <w:bookmarkStart w:id="141" w:name="_Toc137397696"/>
      <w:bookmarkStart w:id="142" w:name="_Toc156575912"/>
      <w:bookmarkStart w:id="143" w:name="_Toc176944434"/>
      <w:bookmarkStart w:id="144" w:name="_Toc187256712"/>
      <w:r w:rsidRPr="003C267E">
        <w:rPr>
          <w:rFonts w:ascii="Arial" w:eastAsia="Times New Roman" w:hAnsi="Arial"/>
          <w:lang w:eastAsia="sv-SE"/>
        </w:rPr>
        <w:lastRenderedPageBreak/>
        <w:t>4.1.</w:t>
      </w:r>
      <w:r w:rsidRPr="003C267E">
        <w:rPr>
          <w:rFonts w:ascii="Arial" w:eastAsia="Times New Roman" w:hAnsi="Arial"/>
          <w:lang w:eastAsia="en-GB"/>
        </w:rPr>
        <w:t>2.3</w:t>
      </w:r>
      <w:r w:rsidRPr="003C267E">
        <w:rPr>
          <w:rFonts w:ascii="Arial" w:eastAsia="Times New Roman" w:hAnsi="Arial"/>
          <w:lang w:eastAsia="sv-SE"/>
        </w:rPr>
        <w:tab/>
        <w:t xml:space="preserve">Measurement of </w:t>
      </w:r>
      <w:r w:rsidRPr="003C267E">
        <w:rPr>
          <w:rFonts w:ascii="Arial" w:eastAsia="Times New Roman" w:hAnsi="Arial"/>
          <w:lang w:eastAsia="en-GB"/>
        </w:rPr>
        <w:t>receiver</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1321E01E" w14:textId="77777777" w:rsidR="00382A68" w:rsidRPr="003C267E" w:rsidRDefault="00382A68" w:rsidP="00382A68">
      <w:pPr>
        <w:keepNext/>
        <w:keepLines/>
        <w:spacing w:before="60"/>
        <w:jc w:val="center"/>
        <w:rPr>
          <w:rFonts w:ascii="Arial" w:eastAsia="Times New Roman" w:hAnsi="Arial"/>
          <w:b/>
          <w:lang w:eastAsia="en-GB"/>
        </w:rPr>
      </w:pPr>
      <w:r w:rsidRPr="003C267E">
        <w:rPr>
          <w:rFonts w:ascii="Arial" w:eastAsia="Times New Roman" w:hAnsi="Arial"/>
          <w:b/>
          <w:lang w:eastAsia="en-GB"/>
        </w:rPr>
        <w:t>Table 4.1.2.3-1: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2388"/>
        <w:gridCol w:w="4859"/>
      </w:tblGrid>
      <w:tr w:rsidR="00382A68" w:rsidRPr="003C267E" w14:paraId="689B73E6" w14:textId="77777777" w:rsidTr="00E437AB">
        <w:trPr>
          <w:tblHeader/>
          <w:jc w:val="center"/>
        </w:trPr>
        <w:tc>
          <w:tcPr>
            <w:tcW w:w="2143" w:type="dxa"/>
          </w:tcPr>
          <w:p w14:paraId="159FA8B5" w14:textId="77777777" w:rsidR="00382A68" w:rsidRPr="003C267E" w:rsidRDefault="00382A68" w:rsidP="00382A68">
            <w:pPr>
              <w:keepNext/>
              <w:keepLines/>
              <w:jc w:val="center"/>
              <w:rPr>
                <w:rFonts w:ascii="Arial" w:eastAsia="Times New Roman" w:hAnsi="Arial"/>
                <w:b/>
                <w:sz w:val="18"/>
                <w:lang w:eastAsia="en-GB"/>
              </w:rPr>
            </w:pPr>
            <w:r w:rsidRPr="003C267E">
              <w:rPr>
                <w:rFonts w:ascii="Arial" w:eastAsia="Times New Roman" w:hAnsi="Arial"/>
                <w:b/>
                <w:sz w:val="18"/>
                <w:lang w:eastAsia="en-GB"/>
              </w:rPr>
              <w:lastRenderedPageBreak/>
              <w:t>Clause</w:t>
            </w:r>
          </w:p>
        </w:tc>
        <w:tc>
          <w:tcPr>
            <w:tcW w:w="2388" w:type="dxa"/>
          </w:tcPr>
          <w:p w14:paraId="2917D802" w14:textId="77777777" w:rsidR="00382A68" w:rsidRPr="003C267E" w:rsidRDefault="00382A68" w:rsidP="00382A68">
            <w:pPr>
              <w:keepNext/>
              <w:keepLines/>
              <w:jc w:val="center"/>
              <w:rPr>
                <w:rFonts w:ascii="Arial" w:eastAsia="Times New Roman" w:hAnsi="Arial"/>
                <w:b/>
                <w:sz w:val="18"/>
                <w:lang w:eastAsia="en-GB"/>
              </w:rPr>
            </w:pPr>
            <w:r w:rsidRPr="003C267E">
              <w:rPr>
                <w:rFonts w:ascii="Arial" w:eastAsia="Times New Roman" w:hAnsi="Arial"/>
                <w:b/>
                <w:sz w:val="18"/>
                <w:lang w:eastAsia="en-GB"/>
              </w:rPr>
              <w:t>Maximum Test System Uncertainty</w:t>
            </w:r>
          </w:p>
        </w:tc>
        <w:tc>
          <w:tcPr>
            <w:tcW w:w="4859" w:type="dxa"/>
          </w:tcPr>
          <w:p w14:paraId="12C69DAB" w14:textId="77777777" w:rsidR="00382A68" w:rsidRPr="003C267E" w:rsidRDefault="00382A68" w:rsidP="00382A68">
            <w:pPr>
              <w:keepNext/>
              <w:keepLines/>
              <w:jc w:val="center"/>
              <w:rPr>
                <w:rFonts w:ascii="Arial" w:eastAsia="Times New Roman" w:hAnsi="Arial"/>
                <w:b/>
                <w:sz w:val="18"/>
                <w:lang w:eastAsia="en-GB"/>
              </w:rPr>
            </w:pPr>
            <w:r w:rsidRPr="003C267E">
              <w:rPr>
                <w:rFonts w:ascii="Arial" w:eastAsia="Times New Roman" w:hAnsi="Arial"/>
                <w:b/>
                <w:sz w:val="18"/>
                <w:lang w:eastAsia="en-GB"/>
              </w:rPr>
              <w:t>Derivation of Test System Uncertainty</w:t>
            </w:r>
          </w:p>
        </w:tc>
      </w:tr>
      <w:tr w:rsidR="00382A68" w:rsidRPr="003C267E" w14:paraId="0A6A528E" w14:textId="77777777" w:rsidTr="00E437AB">
        <w:trPr>
          <w:tblHeader/>
          <w:jc w:val="center"/>
        </w:trPr>
        <w:tc>
          <w:tcPr>
            <w:tcW w:w="2143" w:type="dxa"/>
          </w:tcPr>
          <w:p w14:paraId="2EBA2309" w14:textId="77777777"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7.2</w:t>
            </w:r>
            <w:r w:rsidRPr="003C267E">
              <w:rPr>
                <w:rFonts w:ascii="Arial" w:eastAsia="Times New Roman" w:hAnsi="Arial"/>
                <w:sz w:val="18"/>
                <w:lang w:eastAsia="en-GB"/>
              </w:rPr>
              <w:tab/>
              <w:t>Reference sensitivity level</w:t>
            </w:r>
          </w:p>
        </w:tc>
        <w:tc>
          <w:tcPr>
            <w:tcW w:w="2388" w:type="dxa"/>
          </w:tcPr>
          <w:p w14:paraId="415E01A6" w14:textId="0098AF9F"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±0.7 dB, f ≤ 3 GHz</w:t>
            </w:r>
          </w:p>
        </w:tc>
        <w:tc>
          <w:tcPr>
            <w:tcW w:w="4859" w:type="dxa"/>
          </w:tcPr>
          <w:p w14:paraId="4E721A5D" w14:textId="77777777" w:rsidR="00382A68" w:rsidRPr="003C267E" w:rsidRDefault="00382A68" w:rsidP="00382A68">
            <w:pPr>
              <w:keepNext/>
              <w:keepLines/>
              <w:rPr>
                <w:rFonts w:ascii="Arial" w:eastAsia="Times New Roman" w:hAnsi="Arial"/>
                <w:sz w:val="18"/>
                <w:lang w:eastAsia="en-GB"/>
              </w:rPr>
            </w:pPr>
          </w:p>
        </w:tc>
      </w:tr>
      <w:tr w:rsidR="00382A68" w:rsidRPr="003C267E" w14:paraId="484DCF71" w14:textId="77777777" w:rsidTr="00E437AB">
        <w:trPr>
          <w:tblHeader/>
          <w:jc w:val="center"/>
        </w:trPr>
        <w:tc>
          <w:tcPr>
            <w:tcW w:w="2143" w:type="dxa"/>
          </w:tcPr>
          <w:p w14:paraId="367AA180" w14:textId="482E768A" w:rsidR="00382A68" w:rsidRPr="003C267E" w:rsidDel="006575B2"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7.</w:t>
            </w:r>
            <w:r w:rsidR="005F2871">
              <w:rPr>
                <w:rFonts w:ascii="Arial" w:eastAsia="Times New Roman" w:hAnsi="Arial"/>
                <w:sz w:val="18"/>
                <w:lang w:eastAsia="en-GB"/>
              </w:rPr>
              <w:t>3</w:t>
            </w:r>
            <w:r w:rsidRPr="003C267E">
              <w:rPr>
                <w:rFonts w:ascii="Arial" w:eastAsia="Times New Roman" w:hAnsi="Arial" w:hint="eastAsia"/>
                <w:sz w:val="18"/>
                <w:lang w:eastAsia="ja-JP"/>
              </w:rPr>
              <w:t>.1</w:t>
            </w:r>
            <w:r w:rsidRPr="003C267E">
              <w:rPr>
                <w:rFonts w:ascii="Arial" w:eastAsia="Times New Roman" w:hAnsi="Arial"/>
                <w:sz w:val="18"/>
                <w:lang w:eastAsia="en-GB"/>
              </w:rPr>
              <w:t xml:space="preserve"> Adjacent channel selectivity </w:t>
            </w:r>
          </w:p>
        </w:tc>
        <w:tc>
          <w:tcPr>
            <w:tcW w:w="2388" w:type="dxa"/>
          </w:tcPr>
          <w:p w14:paraId="19928A23" w14:textId="77777777" w:rsidR="00382A68" w:rsidRPr="003C267E" w:rsidRDefault="00382A68" w:rsidP="00382A68">
            <w:pPr>
              <w:keepNext/>
              <w:keepLines/>
              <w:rPr>
                <w:rFonts w:ascii="Arial" w:eastAsia="Times New Roman" w:hAnsi="Arial" w:cs="v4.2.0"/>
                <w:sz w:val="18"/>
                <w:lang w:eastAsia="en-GB"/>
              </w:rPr>
            </w:pPr>
            <w:r w:rsidRPr="003C267E">
              <w:rPr>
                <w:rFonts w:ascii="Arial" w:eastAsia="Times New Roman" w:hAnsi="Arial"/>
                <w:sz w:val="18"/>
                <w:lang w:eastAsia="en-GB"/>
              </w:rPr>
              <w:t>±1.4 dB</w:t>
            </w:r>
            <w:r w:rsidRPr="003C267E">
              <w:rPr>
                <w:rFonts w:ascii="Arial" w:eastAsia="Times New Roman" w:hAnsi="Arial" w:cs="v4.2.0"/>
                <w:sz w:val="18"/>
                <w:lang w:eastAsia="en-GB"/>
              </w:rPr>
              <w:t xml:space="preserve">, f </w:t>
            </w:r>
            <w:r w:rsidRPr="003C267E">
              <w:rPr>
                <w:rFonts w:ascii="Arial" w:eastAsia="Times New Roman" w:hAnsi="Arial"/>
                <w:sz w:val="18"/>
                <w:lang w:eastAsia="en-GB"/>
              </w:rPr>
              <w:t>≤</w:t>
            </w:r>
            <w:r w:rsidRPr="003C267E">
              <w:rPr>
                <w:rFonts w:ascii="Arial" w:eastAsia="Times New Roman" w:hAnsi="Arial" w:cs="v4.2.0"/>
                <w:sz w:val="18"/>
                <w:lang w:eastAsia="en-GB"/>
              </w:rPr>
              <w:t xml:space="preserve"> 3 GHz</w:t>
            </w:r>
          </w:p>
          <w:p w14:paraId="25CA2401" w14:textId="77777777" w:rsidR="00382A68" w:rsidRPr="003C267E" w:rsidDel="006575B2" w:rsidRDefault="00382A68" w:rsidP="00382A68">
            <w:pPr>
              <w:keepNext/>
              <w:keepLines/>
              <w:rPr>
                <w:rFonts w:ascii="Arial" w:eastAsia="Times New Roman" w:hAnsi="Arial" w:cs="v4.2.0"/>
                <w:sz w:val="18"/>
                <w:lang w:eastAsia="en-GB"/>
              </w:rPr>
            </w:pPr>
          </w:p>
        </w:tc>
        <w:tc>
          <w:tcPr>
            <w:tcW w:w="4859" w:type="dxa"/>
          </w:tcPr>
          <w:p w14:paraId="1BFEDB47" w14:textId="6970056D"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Overall system uncertainty comprises three quantities:</w:t>
            </w:r>
          </w:p>
          <w:p w14:paraId="1B2F0358" w14:textId="77777777"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1. Wanted signal level error</w:t>
            </w:r>
          </w:p>
          <w:p w14:paraId="75A0048F" w14:textId="77777777"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2. Interferer signal level error</w:t>
            </w:r>
          </w:p>
          <w:p w14:paraId="16DBC7A1" w14:textId="165BAB90"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3. Additional impact of interferer leakage</w:t>
            </w:r>
          </w:p>
          <w:p w14:paraId="088631B3" w14:textId="55D176F9"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Items 1 and 2 are assumed to be uncorrelated so can be root sum squared to provide the ratio error of the two signals. The interferer leakage effect is systematic, and is added arithmetically.</w:t>
            </w:r>
          </w:p>
          <w:p w14:paraId="2A0BA07A" w14:textId="5FCE091E"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Test System uncertainty = SQRT (wanted_level_error</w:t>
            </w:r>
            <w:r w:rsidRPr="003C267E">
              <w:rPr>
                <w:rFonts w:ascii="Arial" w:eastAsia="Times New Roman" w:hAnsi="Arial"/>
                <w:sz w:val="18"/>
                <w:vertAlign w:val="superscript"/>
                <w:lang w:eastAsia="en-GB"/>
              </w:rPr>
              <w:t>2</w:t>
            </w:r>
            <w:r w:rsidRPr="003C267E">
              <w:rPr>
                <w:rFonts w:ascii="Arial" w:eastAsia="Times New Roman" w:hAnsi="Arial"/>
                <w:sz w:val="18"/>
                <w:lang w:eastAsia="en-GB"/>
              </w:rPr>
              <w:t xml:space="preserve"> + interferer_level_error</w:t>
            </w:r>
            <w:r w:rsidRPr="003C267E">
              <w:rPr>
                <w:rFonts w:ascii="Arial" w:eastAsia="Times New Roman" w:hAnsi="Arial"/>
                <w:sz w:val="18"/>
                <w:vertAlign w:val="superscript"/>
                <w:lang w:eastAsia="en-GB"/>
              </w:rPr>
              <w:t>2</w:t>
            </w:r>
            <w:r w:rsidRPr="003C267E">
              <w:rPr>
                <w:rFonts w:ascii="Arial" w:eastAsia="Times New Roman" w:hAnsi="Arial"/>
                <w:sz w:val="18"/>
                <w:lang w:eastAsia="en-GB"/>
              </w:rPr>
              <w:t>) + leakage effect.</w:t>
            </w:r>
          </w:p>
          <w:p w14:paraId="1B18211E" w14:textId="77777777" w:rsidR="00382A68" w:rsidRPr="003C267E" w:rsidRDefault="00382A68" w:rsidP="00382A68">
            <w:pPr>
              <w:keepNext/>
              <w:keepLines/>
              <w:rPr>
                <w:rFonts w:ascii="Arial" w:eastAsia="Times New Roman" w:hAnsi="Arial"/>
                <w:sz w:val="18"/>
                <w:szCs w:val="18"/>
                <w:lang w:eastAsia="sv-SE"/>
              </w:rPr>
            </w:pPr>
            <w:r w:rsidRPr="003C267E">
              <w:rPr>
                <w:rFonts w:ascii="Arial" w:eastAsia="Times New Roman" w:hAnsi="Arial"/>
                <w:sz w:val="18"/>
                <w:szCs w:val="18"/>
                <w:lang w:eastAsia="sv-SE"/>
              </w:rPr>
              <w:t>f ≤ 3 GHz</w:t>
            </w:r>
          </w:p>
          <w:p w14:paraId="07BB499A" w14:textId="77777777"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Wanted signal level ±0.7 dB</w:t>
            </w:r>
          </w:p>
          <w:p w14:paraId="16AB64FC" w14:textId="31236B1F" w:rsidR="00382A68" w:rsidRPr="003C267E" w:rsidDel="006575B2"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Interferer signal level ±0.7 dB</w:t>
            </w:r>
          </w:p>
        </w:tc>
      </w:tr>
      <w:tr w:rsidR="00382A68" w:rsidRPr="003C267E" w14:paraId="221EBD0B" w14:textId="77777777" w:rsidTr="00E437AB">
        <w:trPr>
          <w:tblHeader/>
          <w:jc w:val="center"/>
        </w:trPr>
        <w:tc>
          <w:tcPr>
            <w:tcW w:w="2143" w:type="dxa"/>
          </w:tcPr>
          <w:p w14:paraId="6C1C0F38" w14:textId="522A4D64"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ja-JP"/>
              </w:rPr>
              <w:t>7.</w:t>
            </w:r>
            <w:r w:rsidR="005F2871">
              <w:rPr>
                <w:rFonts w:ascii="Arial" w:eastAsia="Times New Roman" w:hAnsi="Arial"/>
                <w:sz w:val="18"/>
                <w:lang w:eastAsia="ja-JP"/>
              </w:rPr>
              <w:t>3</w:t>
            </w:r>
            <w:r w:rsidRPr="003C267E">
              <w:rPr>
                <w:rFonts w:ascii="Arial" w:eastAsia="Times New Roman" w:hAnsi="Arial"/>
                <w:sz w:val="18"/>
                <w:lang w:eastAsia="ja-JP"/>
              </w:rPr>
              <w:t xml:space="preserve">.2.4.2 In-band </w:t>
            </w:r>
            <w:r w:rsidRPr="003C267E">
              <w:rPr>
                <w:rFonts w:ascii="Arial" w:eastAsia="Times New Roman" w:hAnsi="Arial"/>
                <w:sz w:val="18"/>
                <w:lang w:eastAsia="en-GB"/>
              </w:rPr>
              <w:t>blocking</w:t>
            </w:r>
            <w:r w:rsidRPr="003C267E">
              <w:rPr>
                <w:rFonts w:ascii="Arial" w:eastAsia="Times New Roman" w:hAnsi="Arial"/>
                <w:sz w:val="18"/>
                <w:lang w:eastAsia="ja-JP"/>
              </w:rPr>
              <w:t xml:space="preserve"> (General blocking)</w:t>
            </w:r>
          </w:p>
        </w:tc>
        <w:tc>
          <w:tcPr>
            <w:tcW w:w="2388" w:type="dxa"/>
          </w:tcPr>
          <w:p w14:paraId="66D75EAE" w14:textId="60985C68" w:rsidR="00382A68" w:rsidRPr="00FD2943" w:rsidRDefault="00382A68" w:rsidP="00382A68">
            <w:pPr>
              <w:keepNext/>
              <w:keepLines/>
              <w:rPr>
                <w:rFonts w:ascii="Arial" w:eastAsia="MS Mincho" w:hAnsi="Arial" w:cs="v4.2.0"/>
                <w:sz w:val="18"/>
                <w:lang w:eastAsia="ja-JP"/>
              </w:rPr>
            </w:pPr>
            <w:r w:rsidRPr="003C267E">
              <w:rPr>
                <w:rFonts w:ascii="Arial" w:eastAsia="Times New Roman" w:hAnsi="Arial"/>
                <w:sz w:val="18"/>
                <w:lang w:eastAsia="ja-JP"/>
              </w:rPr>
              <w:t>±</w:t>
            </w:r>
            <w:r w:rsidRPr="003C267E">
              <w:rPr>
                <w:rFonts w:ascii="Arial" w:eastAsia="Times New Roman" w:hAnsi="Arial" w:cs="v4.2.0"/>
                <w:sz w:val="18"/>
                <w:lang w:eastAsia="ja-JP"/>
              </w:rPr>
              <w:t xml:space="preserve">1.6 dB, f </w:t>
            </w:r>
            <w:r w:rsidRPr="003C267E">
              <w:rPr>
                <w:rFonts w:ascii="Arial" w:eastAsia="Times New Roman" w:hAnsi="Arial"/>
                <w:sz w:val="18"/>
                <w:lang w:eastAsia="ja-JP"/>
              </w:rPr>
              <w:t>≤</w:t>
            </w:r>
            <w:r w:rsidRPr="003C267E">
              <w:rPr>
                <w:rFonts w:ascii="Arial" w:eastAsia="Times New Roman" w:hAnsi="Arial" w:cs="v4.2.0"/>
                <w:sz w:val="18"/>
                <w:lang w:eastAsia="ja-JP"/>
              </w:rPr>
              <w:t xml:space="preserve"> 3 GHz</w:t>
            </w:r>
          </w:p>
        </w:tc>
        <w:tc>
          <w:tcPr>
            <w:tcW w:w="4859" w:type="dxa"/>
          </w:tcPr>
          <w:p w14:paraId="6F581B5D" w14:textId="77777777" w:rsidR="00382A68" w:rsidRPr="003C267E" w:rsidRDefault="00382A68" w:rsidP="00382A68">
            <w:pPr>
              <w:keepNext/>
              <w:keepLines/>
              <w:rPr>
                <w:rFonts w:ascii="Arial" w:eastAsia="Times New Roman" w:hAnsi="Arial"/>
                <w:sz w:val="18"/>
                <w:lang w:eastAsia="en-GB"/>
              </w:rPr>
            </w:pPr>
          </w:p>
        </w:tc>
      </w:tr>
      <w:tr w:rsidR="00382A68" w:rsidRPr="003C267E" w14:paraId="35BC3B48" w14:textId="77777777" w:rsidTr="00E437AB">
        <w:trPr>
          <w:tblHeader/>
          <w:jc w:val="center"/>
        </w:trPr>
        <w:tc>
          <w:tcPr>
            <w:tcW w:w="2143" w:type="dxa"/>
            <w:tcBorders>
              <w:bottom w:val="single" w:sz="4" w:space="0" w:color="auto"/>
            </w:tcBorders>
          </w:tcPr>
          <w:p w14:paraId="41489D07" w14:textId="09118D36"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7.</w:t>
            </w:r>
            <w:r w:rsidR="005F2871">
              <w:rPr>
                <w:rFonts w:ascii="Arial" w:eastAsia="Times New Roman" w:hAnsi="Arial"/>
                <w:sz w:val="18"/>
                <w:lang w:eastAsia="en-GB"/>
              </w:rPr>
              <w:t>4</w:t>
            </w:r>
            <w:r w:rsidRPr="003C267E">
              <w:rPr>
                <w:rFonts w:ascii="Arial" w:eastAsia="Times New Roman" w:hAnsi="Arial"/>
                <w:sz w:val="18"/>
                <w:lang w:eastAsia="en-GB"/>
              </w:rPr>
              <w:t>.5.1 Out-of-band blocking (General requirements)</w:t>
            </w:r>
          </w:p>
        </w:tc>
        <w:tc>
          <w:tcPr>
            <w:tcW w:w="2388" w:type="dxa"/>
          </w:tcPr>
          <w:p w14:paraId="19BCFDD9" w14:textId="77777777" w:rsidR="00382A68" w:rsidRPr="003C267E" w:rsidRDefault="00382A68" w:rsidP="00382A68">
            <w:pPr>
              <w:keepNext/>
              <w:keepLines/>
              <w:rPr>
                <w:rFonts w:ascii="Arial" w:eastAsia="Times New Roman" w:hAnsi="Arial"/>
                <w:sz w:val="18"/>
                <w:lang w:eastAsia="ja-JP"/>
              </w:rPr>
            </w:pPr>
            <w:r w:rsidRPr="003C267E">
              <w:rPr>
                <w:rFonts w:ascii="Arial" w:eastAsia="Times New Roman" w:hAnsi="Arial"/>
                <w:sz w:val="18"/>
                <w:lang w:eastAsia="ja-JP"/>
              </w:rPr>
              <w:t>f</w:t>
            </w:r>
            <w:r w:rsidRPr="003C267E">
              <w:rPr>
                <w:rFonts w:ascii="Arial" w:eastAsia="Times New Roman" w:hAnsi="Arial"/>
                <w:sz w:val="18"/>
                <w:vertAlign w:val="subscript"/>
                <w:lang w:val="de-DE" w:eastAsia="ja-JP"/>
              </w:rPr>
              <w:t>wanted</w:t>
            </w:r>
            <w:r w:rsidRPr="003C267E">
              <w:rPr>
                <w:rFonts w:ascii="Arial" w:eastAsia="Times New Roman" w:hAnsi="Arial"/>
                <w:sz w:val="18"/>
                <w:lang w:eastAsia="ja-JP"/>
              </w:rPr>
              <w:t xml:space="preserve"> ≤ 3GHz</w:t>
            </w:r>
          </w:p>
          <w:p w14:paraId="02631B51" w14:textId="77777777" w:rsidR="00382A68" w:rsidRPr="003C267E" w:rsidRDefault="00382A68" w:rsidP="00382A68">
            <w:pPr>
              <w:keepNext/>
              <w:keepLines/>
              <w:rPr>
                <w:rFonts w:ascii="Arial" w:eastAsia="Times New Roman" w:hAnsi="Arial"/>
                <w:sz w:val="18"/>
                <w:lang w:eastAsia="ja-JP"/>
              </w:rPr>
            </w:pPr>
            <w:r w:rsidRPr="003C267E">
              <w:rPr>
                <w:rFonts w:ascii="Arial" w:eastAsia="Times New Roman" w:hAnsi="Arial"/>
                <w:sz w:val="18"/>
                <w:lang w:eastAsia="ja-JP"/>
              </w:rPr>
              <w:t xml:space="preserve">1MHz &lt; </w:t>
            </w:r>
            <w:proofErr w:type="spellStart"/>
            <w:r w:rsidRPr="003C267E">
              <w:rPr>
                <w:rFonts w:ascii="Arial" w:eastAsia="Times New Roman" w:hAnsi="Arial"/>
                <w:sz w:val="18"/>
                <w:lang w:eastAsia="ja-JP"/>
              </w:rPr>
              <w:t>f</w:t>
            </w:r>
            <w:r w:rsidRPr="003C267E">
              <w:rPr>
                <w:rFonts w:ascii="Arial" w:eastAsia="Times New Roman" w:hAnsi="Arial"/>
                <w:sz w:val="18"/>
                <w:vertAlign w:val="subscript"/>
                <w:lang w:eastAsia="ja-JP"/>
              </w:rPr>
              <w:t>interferer</w:t>
            </w:r>
            <w:proofErr w:type="spellEnd"/>
            <w:r w:rsidRPr="003C267E">
              <w:rPr>
                <w:rFonts w:ascii="Arial" w:eastAsia="Times New Roman" w:hAnsi="Arial"/>
                <w:sz w:val="18"/>
                <w:lang w:eastAsia="ja-JP"/>
              </w:rPr>
              <w:t xml:space="preserve"> ≤ 3 GHz: ±1.3 dB</w:t>
            </w:r>
          </w:p>
          <w:p w14:paraId="2F1BAFB8" w14:textId="77777777" w:rsidR="00382A68" w:rsidRPr="003C267E" w:rsidRDefault="00382A68" w:rsidP="00382A68">
            <w:pPr>
              <w:keepNext/>
              <w:keepLines/>
              <w:rPr>
                <w:rFonts w:ascii="Arial" w:eastAsia="Times New Roman" w:hAnsi="Arial"/>
                <w:sz w:val="18"/>
                <w:lang w:eastAsia="ja-JP"/>
              </w:rPr>
            </w:pPr>
            <w:r w:rsidRPr="003C267E">
              <w:rPr>
                <w:rFonts w:ascii="Arial" w:eastAsia="Times New Roman" w:hAnsi="Arial"/>
                <w:sz w:val="18"/>
                <w:lang w:eastAsia="ja-JP"/>
              </w:rPr>
              <w:t xml:space="preserve">3.0GHz &lt; </w:t>
            </w:r>
            <w:proofErr w:type="spellStart"/>
            <w:r w:rsidRPr="003C267E">
              <w:rPr>
                <w:rFonts w:ascii="Arial" w:eastAsia="Times New Roman" w:hAnsi="Arial"/>
                <w:sz w:val="18"/>
                <w:lang w:eastAsia="ja-JP"/>
              </w:rPr>
              <w:t>f</w:t>
            </w:r>
            <w:r w:rsidRPr="003C267E">
              <w:rPr>
                <w:rFonts w:ascii="Arial" w:eastAsia="Times New Roman" w:hAnsi="Arial"/>
                <w:sz w:val="18"/>
                <w:vertAlign w:val="subscript"/>
                <w:lang w:eastAsia="ja-JP"/>
              </w:rPr>
              <w:t>interferer</w:t>
            </w:r>
            <w:proofErr w:type="spellEnd"/>
            <w:r w:rsidRPr="003C267E">
              <w:rPr>
                <w:rFonts w:ascii="Arial" w:eastAsia="Times New Roman" w:hAnsi="Arial"/>
                <w:sz w:val="18"/>
                <w:lang w:eastAsia="ja-JP"/>
              </w:rPr>
              <w:t xml:space="preserve"> ≤ 4.2 GHz: ±1.5 dB</w:t>
            </w:r>
          </w:p>
          <w:p w14:paraId="203873F9" w14:textId="0BD08FBE" w:rsidR="00382A68" w:rsidRPr="00FD2943" w:rsidDel="006575B2" w:rsidRDefault="00382A68" w:rsidP="00382A68">
            <w:pPr>
              <w:keepNext/>
              <w:keepLines/>
              <w:rPr>
                <w:rFonts w:ascii="Arial" w:eastAsia="MS Mincho" w:hAnsi="Arial"/>
                <w:sz w:val="18"/>
                <w:lang w:eastAsia="ja-JP"/>
              </w:rPr>
            </w:pPr>
            <w:r w:rsidRPr="003C267E">
              <w:rPr>
                <w:rFonts w:ascii="Arial" w:eastAsia="Times New Roman" w:hAnsi="Arial"/>
                <w:sz w:val="18"/>
                <w:lang w:eastAsia="ja-JP"/>
              </w:rPr>
              <w:t xml:space="preserve">4.2GHz &lt; </w:t>
            </w:r>
            <w:proofErr w:type="spellStart"/>
            <w:r w:rsidRPr="003C267E">
              <w:rPr>
                <w:rFonts w:ascii="Arial" w:eastAsia="Times New Roman" w:hAnsi="Arial"/>
                <w:sz w:val="18"/>
                <w:lang w:eastAsia="ja-JP"/>
              </w:rPr>
              <w:t>f</w:t>
            </w:r>
            <w:r w:rsidRPr="003C267E">
              <w:rPr>
                <w:rFonts w:ascii="Arial" w:eastAsia="Times New Roman" w:hAnsi="Arial"/>
                <w:sz w:val="18"/>
                <w:vertAlign w:val="subscript"/>
                <w:lang w:eastAsia="ja-JP"/>
              </w:rPr>
              <w:t>interferer</w:t>
            </w:r>
            <w:proofErr w:type="spellEnd"/>
            <w:r w:rsidRPr="003C267E">
              <w:rPr>
                <w:rFonts w:ascii="Arial" w:eastAsia="Times New Roman" w:hAnsi="Arial"/>
                <w:sz w:val="18"/>
                <w:lang w:eastAsia="ja-JP"/>
              </w:rPr>
              <w:t xml:space="preserve"> ≤ 12.75 GHz: ±3.2 dB</w:t>
            </w:r>
          </w:p>
        </w:tc>
        <w:tc>
          <w:tcPr>
            <w:tcW w:w="4859" w:type="dxa"/>
            <w:tcBorders>
              <w:bottom w:val="single" w:sz="4" w:space="0" w:color="auto"/>
            </w:tcBorders>
          </w:tcPr>
          <w:p w14:paraId="32AA5A98" w14:textId="21F7F090"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Overall system uncertainty comprises three quantities:</w:t>
            </w:r>
          </w:p>
          <w:p w14:paraId="4C625A1A" w14:textId="77777777"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1. Wanted signal level error</w:t>
            </w:r>
          </w:p>
          <w:p w14:paraId="74276BF6" w14:textId="77777777"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2. Interferer signal level error</w:t>
            </w:r>
          </w:p>
          <w:p w14:paraId="045F0608" w14:textId="6DDAF688"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3. Interferer broadband noise</w:t>
            </w:r>
          </w:p>
          <w:p w14:paraId="1066D8FE" w14:textId="7E40BBDB"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Items 1 and 2 are assumed to be uncorrelated so can be root sum squared to provide the ratio error of the two signals. The Interferer Broadband noise effect is systematic, and is added arithmetically.</w:t>
            </w:r>
          </w:p>
          <w:p w14:paraId="7A84F4C6" w14:textId="1473B959"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Test System uncertainty = SQRT (wanted_level_error</w:t>
            </w:r>
            <w:r w:rsidRPr="003C267E">
              <w:rPr>
                <w:rFonts w:ascii="Arial" w:eastAsia="Times New Roman" w:hAnsi="Arial"/>
                <w:sz w:val="18"/>
                <w:vertAlign w:val="superscript"/>
                <w:lang w:eastAsia="en-GB"/>
              </w:rPr>
              <w:t>2</w:t>
            </w:r>
            <w:r w:rsidRPr="003C267E">
              <w:rPr>
                <w:rFonts w:ascii="Arial" w:eastAsia="Times New Roman" w:hAnsi="Arial"/>
                <w:sz w:val="18"/>
                <w:lang w:eastAsia="en-GB"/>
              </w:rPr>
              <w:t xml:space="preserve"> + interferer_level_error</w:t>
            </w:r>
            <w:r w:rsidRPr="003C267E">
              <w:rPr>
                <w:rFonts w:ascii="Arial" w:eastAsia="Times New Roman" w:hAnsi="Arial"/>
                <w:sz w:val="18"/>
                <w:vertAlign w:val="superscript"/>
                <w:lang w:eastAsia="en-GB"/>
              </w:rPr>
              <w:t>2</w:t>
            </w:r>
            <w:r w:rsidRPr="003C267E">
              <w:rPr>
                <w:rFonts w:ascii="Arial" w:eastAsia="Times New Roman" w:hAnsi="Arial"/>
                <w:sz w:val="18"/>
                <w:lang w:eastAsia="en-GB"/>
              </w:rPr>
              <w:t>) + Broadband noise effect.</w:t>
            </w:r>
          </w:p>
          <w:p w14:paraId="59AF4CC2" w14:textId="77777777"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Out of band blocking, using CW interferer:</w:t>
            </w:r>
          </w:p>
          <w:p w14:paraId="35209FFE" w14:textId="77777777"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Wanted signal level:</w:t>
            </w:r>
          </w:p>
          <w:p w14:paraId="3FA6B43B" w14:textId="77777777"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±0.7 dB up to 3 GHz</w:t>
            </w:r>
          </w:p>
          <w:p w14:paraId="06DE3A6F" w14:textId="77777777"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Interferer signal level:</w:t>
            </w:r>
          </w:p>
          <w:p w14:paraId="16746FF8" w14:textId="77777777"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±1.0 dB up to 3 GHz</w:t>
            </w:r>
          </w:p>
          <w:p w14:paraId="0BF8470D" w14:textId="77777777"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±1.2 dB up to 4.2 GHz</w:t>
            </w:r>
          </w:p>
          <w:p w14:paraId="4ECA7BEA" w14:textId="77777777"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±3.0 dB up to 12.75 GHz</w:t>
            </w:r>
          </w:p>
          <w:p w14:paraId="490090B5" w14:textId="77777777" w:rsidR="00382A68" w:rsidRPr="003C267E" w:rsidDel="006575B2"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 xml:space="preserve">Impact of interferer Broadband noise 0.1 dB </w:t>
            </w:r>
          </w:p>
        </w:tc>
      </w:tr>
      <w:tr w:rsidR="00382A68" w:rsidRPr="003C267E" w14:paraId="1724440A" w14:textId="77777777" w:rsidTr="00E437AB">
        <w:trPr>
          <w:tblHeader/>
          <w:jc w:val="center"/>
        </w:trPr>
        <w:tc>
          <w:tcPr>
            <w:tcW w:w="2143" w:type="dxa"/>
            <w:tcBorders>
              <w:bottom w:val="single" w:sz="4" w:space="0" w:color="auto"/>
            </w:tcBorders>
          </w:tcPr>
          <w:p w14:paraId="113B1698" w14:textId="0D5F6B64"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cs="v4.2.0"/>
                <w:sz w:val="18"/>
                <w:lang w:eastAsia="en-GB"/>
              </w:rPr>
              <w:lastRenderedPageBreak/>
              <w:t>7.</w:t>
            </w:r>
            <w:r w:rsidR="005F2871">
              <w:rPr>
                <w:rFonts w:ascii="Arial" w:eastAsia="Times New Roman" w:hAnsi="Arial" w:cs="v4.2.0"/>
                <w:sz w:val="18"/>
                <w:lang w:eastAsia="en-GB"/>
              </w:rPr>
              <w:t>4</w:t>
            </w:r>
            <w:r w:rsidRPr="003C267E">
              <w:rPr>
                <w:rFonts w:ascii="Arial" w:eastAsia="Times New Roman" w:hAnsi="Arial" w:cs="v4.2.0"/>
                <w:sz w:val="18"/>
                <w:lang w:eastAsia="ja-JP"/>
              </w:rPr>
              <w:t>.5.2</w:t>
            </w:r>
            <w:r w:rsidRPr="003C267E">
              <w:rPr>
                <w:rFonts w:ascii="Arial" w:eastAsia="Times New Roman" w:hAnsi="Arial" w:cs="v4.2.0"/>
                <w:sz w:val="18"/>
                <w:lang w:eastAsia="en-GB"/>
              </w:rPr>
              <w:t xml:space="preserve"> Out-of-band blocking</w:t>
            </w:r>
            <w:r w:rsidRPr="003C267E">
              <w:rPr>
                <w:rFonts w:ascii="Arial" w:eastAsia="Times New Roman" w:hAnsi="Arial" w:cs="v4.2.0"/>
                <w:sz w:val="18"/>
                <w:lang w:eastAsia="ja-JP"/>
              </w:rPr>
              <w:t xml:space="preserve"> (Co-location requirements)</w:t>
            </w:r>
          </w:p>
        </w:tc>
        <w:tc>
          <w:tcPr>
            <w:tcW w:w="2388" w:type="dxa"/>
          </w:tcPr>
          <w:p w14:paraId="22DE8C1A" w14:textId="77777777" w:rsidR="00382A68" w:rsidRPr="003C267E" w:rsidRDefault="00382A68" w:rsidP="00382A68">
            <w:pPr>
              <w:keepNext/>
              <w:keepLines/>
              <w:rPr>
                <w:rFonts w:ascii="Arial" w:eastAsia="Times New Roman" w:hAnsi="Arial"/>
                <w:sz w:val="18"/>
                <w:u w:val="single"/>
                <w:lang w:eastAsia="en-GB"/>
              </w:rPr>
            </w:pPr>
            <w:r w:rsidRPr="003C267E">
              <w:rPr>
                <w:rFonts w:ascii="Arial" w:eastAsia="Times New Roman" w:hAnsi="Arial"/>
                <w:sz w:val="18"/>
                <w:u w:val="single"/>
                <w:lang w:eastAsia="en-GB"/>
              </w:rPr>
              <w:t>Co-location blocking, using CW interferer:</w:t>
            </w:r>
          </w:p>
          <w:p w14:paraId="0DA7DC51" w14:textId="0E76336D" w:rsidR="00382A68" w:rsidRPr="00FD2943" w:rsidRDefault="00382A68" w:rsidP="00382A68">
            <w:pPr>
              <w:keepNext/>
              <w:keepLines/>
              <w:rPr>
                <w:rFonts w:ascii="Arial" w:eastAsia="MS Mincho" w:hAnsi="Arial" w:cs="v4.2.0"/>
                <w:sz w:val="18"/>
                <w:lang w:eastAsia="ja-JP"/>
              </w:rPr>
            </w:pPr>
            <w:r w:rsidRPr="003C267E">
              <w:rPr>
                <w:rFonts w:ascii="Arial" w:eastAsia="Times New Roman" w:hAnsi="Arial"/>
                <w:sz w:val="18"/>
                <w:lang w:eastAsia="ja-JP"/>
              </w:rPr>
              <w:t>±2.5 dB</w:t>
            </w:r>
            <w:r w:rsidRPr="003C267E">
              <w:rPr>
                <w:rFonts w:ascii="Arial" w:eastAsia="Times New Roman" w:hAnsi="Arial" w:cs="v4.2.0"/>
                <w:sz w:val="18"/>
                <w:lang w:eastAsia="ja-JP"/>
              </w:rPr>
              <w:t xml:space="preserve">, f </w:t>
            </w:r>
            <w:r w:rsidRPr="003C267E">
              <w:rPr>
                <w:rFonts w:ascii="Arial" w:eastAsia="Times New Roman" w:hAnsi="Arial"/>
                <w:sz w:val="18"/>
                <w:lang w:eastAsia="ja-JP"/>
              </w:rPr>
              <w:t>≤</w:t>
            </w:r>
            <w:r w:rsidRPr="003C267E">
              <w:rPr>
                <w:rFonts w:ascii="Arial" w:eastAsia="Times New Roman" w:hAnsi="Arial" w:cs="v4.2.0"/>
                <w:sz w:val="18"/>
                <w:lang w:eastAsia="ja-JP"/>
              </w:rPr>
              <w:t xml:space="preserve"> 3.0 GHz</w:t>
            </w:r>
          </w:p>
        </w:tc>
        <w:tc>
          <w:tcPr>
            <w:tcW w:w="4859" w:type="dxa"/>
            <w:tcBorders>
              <w:bottom w:val="single" w:sz="4" w:space="0" w:color="auto"/>
            </w:tcBorders>
          </w:tcPr>
          <w:p w14:paraId="7BBBCB97" w14:textId="77777777"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Co-location blocking, using CW interferer:</w:t>
            </w:r>
          </w:p>
          <w:p w14:paraId="6E7E5A96" w14:textId="77777777"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f ≤ 3.0 GHz</w:t>
            </w:r>
          </w:p>
          <w:p w14:paraId="00661AB7" w14:textId="77777777"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Wanted signal level ± 0.7 dB</w:t>
            </w:r>
          </w:p>
          <w:p w14:paraId="6617181A" w14:textId="77777777"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 xml:space="preserve">f ≤ </w:t>
            </w:r>
            <w:r w:rsidRPr="003C267E">
              <w:rPr>
                <w:rFonts w:ascii="Arial" w:hAnsi="Arial" w:hint="eastAsia"/>
                <w:sz w:val="18"/>
                <w:lang w:eastAsia="en-GB"/>
              </w:rPr>
              <w:t>7.125</w:t>
            </w:r>
            <w:r w:rsidRPr="003C267E">
              <w:rPr>
                <w:rFonts w:ascii="Arial" w:eastAsia="Times New Roman" w:hAnsi="Arial"/>
                <w:sz w:val="18"/>
                <w:lang w:eastAsia="en-GB"/>
              </w:rPr>
              <w:t xml:space="preserve"> GHz</w:t>
            </w:r>
          </w:p>
          <w:p w14:paraId="1F0489CC" w14:textId="77777777"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Interferer signal level:</w:t>
            </w:r>
          </w:p>
          <w:p w14:paraId="0C2708B7" w14:textId="77777777"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 2.0 dB</w:t>
            </w:r>
          </w:p>
          <w:p w14:paraId="498144EF" w14:textId="77777777"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Interferer ACLR not applicable</w:t>
            </w:r>
          </w:p>
          <w:p w14:paraId="7F3E6136" w14:textId="77777777"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Impact of interferer Broadband noise 0.4 dB</w:t>
            </w:r>
          </w:p>
        </w:tc>
      </w:tr>
      <w:tr w:rsidR="00382A68" w:rsidRPr="003C267E" w14:paraId="72A2110F" w14:textId="77777777" w:rsidTr="00E437AB">
        <w:trPr>
          <w:tblHeader/>
          <w:jc w:val="center"/>
        </w:trPr>
        <w:tc>
          <w:tcPr>
            <w:tcW w:w="2143" w:type="dxa"/>
          </w:tcPr>
          <w:p w14:paraId="6552EB01" w14:textId="3A35C898"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7.</w:t>
            </w:r>
            <w:r w:rsidR="005F2871">
              <w:rPr>
                <w:rFonts w:ascii="Arial" w:eastAsia="Times New Roman" w:hAnsi="Arial"/>
                <w:sz w:val="18"/>
                <w:lang w:eastAsia="en-GB"/>
              </w:rPr>
              <w:t>5</w:t>
            </w:r>
            <w:r w:rsidRPr="003C267E">
              <w:rPr>
                <w:rFonts w:ascii="Arial" w:eastAsia="Times New Roman" w:hAnsi="Arial"/>
                <w:sz w:val="18"/>
                <w:lang w:eastAsia="en-GB"/>
              </w:rPr>
              <w:t xml:space="preserve"> Receiver spurious emissions</w:t>
            </w:r>
          </w:p>
        </w:tc>
        <w:tc>
          <w:tcPr>
            <w:tcW w:w="2388" w:type="dxa"/>
          </w:tcPr>
          <w:p w14:paraId="390E681F" w14:textId="77777777"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30 MHz ≤ f ≤ 4 GHz: ±2.0 dB</w:t>
            </w:r>
          </w:p>
          <w:p w14:paraId="78BD302B" w14:textId="77777777"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4 GHz &lt; f ≤ 19 GHz: ±4.0 dB</w:t>
            </w:r>
          </w:p>
          <w:p w14:paraId="0CEDE9B2" w14:textId="77777777"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 xml:space="preserve">19 GHz &lt; f </w:t>
            </w:r>
            <w:r w:rsidRPr="003C267E">
              <w:rPr>
                <w:rFonts w:ascii="Arial" w:eastAsia="Times New Roman" w:hAnsi="Arial"/>
                <w:sz w:val="18"/>
                <w:lang w:eastAsia="ko-KR"/>
              </w:rPr>
              <w:t xml:space="preserve">≤ </w:t>
            </w:r>
            <w:r w:rsidRPr="003C267E">
              <w:rPr>
                <w:rFonts w:ascii="Arial" w:eastAsia="Times New Roman" w:hAnsi="Arial"/>
                <w:sz w:val="18"/>
                <w:lang w:eastAsia="en-GB"/>
              </w:rPr>
              <w:t xml:space="preserve">26 GHz: </w:t>
            </w:r>
            <w:r w:rsidRPr="003C267E">
              <w:rPr>
                <w:rFonts w:ascii="Arial" w:hAnsi="Arial"/>
                <w:sz w:val="18"/>
                <w:lang w:eastAsia="en-GB"/>
              </w:rPr>
              <w:t>±4.5 dB</w:t>
            </w:r>
          </w:p>
        </w:tc>
        <w:tc>
          <w:tcPr>
            <w:tcW w:w="4859" w:type="dxa"/>
          </w:tcPr>
          <w:p w14:paraId="1E2AFFBF" w14:textId="77777777" w:rsidR="00382A68" w:rsidRPr="003C267E" w:rsidRDefault="00382A68" w:rsidP="00382A68">
            <w:pPr>
              <w:keepNext/>
              <w:keepLines/>
              <w:rPr>
                <w:rFonts w:ascii="Arial" w:eastAsia="Times New Roman" w:hAnsi="Arial"/>
                <w:sz w:val="18"/>
                <w:lang w:eastAsia="en-GB"/>
              </w:rPr>
            </w:pPr>
          </w:p>
        </w:tc>
      </w:tr>
      <w:tr w:rsidR="00382A68" w:rsidRPr="003C267E" w14:paraId="7CF9AA87" w14:textId="77777777" w:rsidTr="00E437AB">
        <w:trPr>
          <w:tblHeader/>
          <w:jc w:val="center"/>
        </w:trPr>
        <w:tc>
          <w:tcPr>
            <w:tcW w:w="2143" w:type="dxa"/>
          </w:tcPr>
          <w:p w14:paraId="4E756203" w14:textId="0A83B89D"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7.</w:t>
            </w:r>
            <w:r w:rsidR="005F2871">
              <w:rPr>
                <w:rFonts w:ascii="Arial" w:eastAsia="Times New Roman" w:hAnsi="Arial"/>
                <w:sz w:val="18"/>
                <w:lang w:eastAsia="en-GB"/>
              </w:rPr>
              <w:t>6</w:t>
            </w:r>
            <w:r w:rsidRPr="003C267E">
              <w:rPr>
                <w:rFonts w:ascii="Arial" w:eastAsia="Times New Roman" w:hAnsi="Arial"/>
                <w:sz w:val="18"/>
                <w:lang w:eastAsia="en-GB"/>
              </w:rPr>
              <w:t xml:space="preserve"> Receiver intermodulation </w:t>
            </w:r>
          </w:p>
        </w:tc>
        <w:tc>
          <w:tcPr>
            <w:tcW w:w="2388" w:type="dxa"/>
          </w:tcPr>
          <w:p w14:paraId="083DE6C8" w14:textId="77777777" w:rsidR="00382A68" w:rsidRPr="003C267E" w:rsidRDefault="00382A68" w:rsidP="00382A68">
            <w:pPr>
              <w:keepNext/>
              <w:keepLines/>
              <w:rPr>
                <w:rFonts w:ascii="Arial" w:eastAsia="Times New Roman" w:hAnsi="Arial" w:cs="v4.2.0"/>
                <w:sz w:val="18"/>
                <w:lang w:eastAsia="en-GB"/>
              </w:rPr>
            </w:pPr>
            <w:r w:rsidRPr="003C267E">
              <w:rPr>
                <w:rFonts w:ascii="Arial" w:eastAsia="Times New Roman" w:hAnsi="Arial"/>
                <w:sz w:val="18"/>
                <w:lang w:eastAsia="en-GB"/>
              </w:rPr>
              <w:t>±1.8 dB</w:t>
            </w:r>
            <w:r w:rsidRPr="003C267E">
              <w:rPr>
                <w:rFonts w:ascii="Arial" w:eastAsia="Times New Roman" w:hAnsi="Arial" w:cs="v4.2.0"/>
                <w:sz w:val="18"/>
                <w:lang w:eastAsia="en-GB"/>
              </w:rPr>
              <w:t xml:space="preserve">, f </w:t>
            </w:r>
            <w:r w:rsidRPr="003C267E">
              <w:rPr>
                <w:rFonts w:ascii="Arial" w:eastAsia="Times New Roman" w:hAnsi="Arial"/>
                <w:sz w:val="18"/>
                <w:lang w:eastAsia="en-GB"/>
              </w:rPr>
              <w:t>≤</w:t>
            </w:r>
            <w:r w:rsidRPr="003C267E">
              <w:rPr>
                <w:rFonts w:ascii="Arial" w:eastAsia="Times New Roman" w:hAnsi="Arial" w:cs="v4.2.0"/>
                <w:sz w:val="18"/>
                <w:lang w:eastAsia="en-GB"/>
              </w:rPr>
              <w:t xml:space="preserve"> 3.0 GHz</w:t>
            </w:r>
          </w:p>
          <w:p w14:paraId="49CB4A64" w14:textId="77777777" w:rsidR="00382A68" w:rsidRPr="003C267E" w:rsidRDefault="00382A68" w:rsidP="00382A68">
            <w:pPr>
              <w:keepNext/>
              <w:keepLines/>
              <w:rPr>
                <w:rFonts w:ascii="Arial" w:eastAsia="Times New Roman" w:hAnsi="Arial" w:cs="v4.2.0"/>
                <w:sz w:val="18"/>
                <w:lang w:eastAsia="en-GB"/>
              </w:rPr>
            </w:pPr>
            <w:r w:rsidRPr="003C267E">
              <w:rPr>
                <w:rFonts w:ascii="Arial" w:eastAsia="Times New Roman" w:hAnsi="Arial"/>
                <w:sz w:val="18"/>
                <w:lang w:eastAsia="en-GB"/>
              </w:rPr>
              <w:t>±</w:t>
            </w:r>
            <w:r w:rsidRPr="003C267E">
              <w:rPr>
                <w:rFonts w:ascii="Arial" w:eastAsia="Times New Roman" w:hAnsi="Arial" w:cs="v4.2.0"/>
                <w:sz w:val="18"/>
                <w:lang w:eastAsia="en-GB"/>
              </w:rPr>
              <w:t xml:space="preserve">2.4 dB, 3.0 GHz &lt; f </w:t>
            </w:r>
            <w:r w:rsidRPr="003C267E">
              <w:rPr>
                <w:rFonts w:ascii="Arial" w:eastAsia="Times New Roman" w:hAnsi="Arial"/>
                <w:sz w:val="18"/>
                <w:lang w:eastAsia="en-GB"/>
              </w:rPr>
              <w:t>≤</w:t>
            </w:r>
            <w:r w:rsidRPr="003C267E">
              <w:rPr>
                <w:rFonts w:ascii="Arial" w:eastAsia="Times New Roman" w:hAnsi="Arial" w:cs="v4.2.0"/>
                <w:sz w:val="18"/>
                <w:lang w:eastAsia="en-GB"/>
              </w:rPr>
              <w:t xml:space="preserve"> 4.2 GHz</w:t>
            </w:r>
          </w:p>
          <w:p w14:paraId="16F1BFF6" w14:textId="77777777" w:rsidR="00382A68" w:rsidRPr="003C267E" w:rsidRDefault="00382A68" w:rsidP="00382A68">
            <w:pPr>
              <w:keepNext/>
              <w:keepLines/>
              <w:rPr>
                <w:rFonts w:ascii="Arial" w:hAnsi="Arial" w:cs="v4.2.0"/>
                <w:sz w:val="18"/>
                <w:lang w:eastAsia="en-GB"/>
              </w:rPr>
            </w:pPr>
            <w:r w:rsidRPr="003C267E">
              <w:rPr>
                <w:rFonts w:ascii="Arial" w:eastAsia="Times New Roman" w:hAnsi="Arial"/>
                <w:sz w:val="18"/>
                <w:lang w:eastAsia="ko-KR"/>
              </w:rPr>
              <w:t>±</w:t>
            </w:r>
            <w:r w:rsidRPr="003C267E">
              <w:rPr>
                <w:rFonts w:ascii="Arial" w:eastAsia="Times New Roman" w:hAnsi="Arial"/>
                <w:sz w:val="18"/>
                <w:lang w:eastAsia="en-GB"/>
              </w:rPr>
              <w:t>3.0</w:t>
            </w:r>
            <w:r w:rsidRPr="003C267E">
              <w:rPr>
                <w:rFonts w:ascii="Arial" w:eastAsia="Times New Roman" w:hAnsi="Arial"/>
                <w:sz w:val="18"/>
                <w:lang w:eastAsia="ko-KR"/>
              </w:rPr>
              <w:t xml:space="preserve"> dB, 4.2 GHz &lt; f ≤ 6.0 GHz</w:t>
            </w:r>
            <w:r w:rsidRPr="003C267E">
              <w:rPr>
                <w:rFonts w:ascii="Arial" w:hAnsi="Arial" w:cs="v4.2.0"/>
                <w:sz w:val="18"/>
                <w:lang w:eastAsia="en-GB"/>
              </w:rPr>
              <w:t xml:space="preserve"> (Note 2)</w:t>
            </w:r>
          </w:p>
          <w:p w14:paraId="535E0DD8" w14:textId="77777777" w:rsidR="00382A68" w:rsidRPr="003C267E" w:rsidRDefault="00382A68" w:rsidP="00382A68">
            <w:pPr>
              <w:keepNext/>
              <w:keepLines/>
              <w:rPr>
                <w:rFonts w:ascii="Arial" w:hAnsi="Arial" w:cs="v4.2.0"/>
                <w:sz w:val="18"/>
                <w:lang w:eastAsia="en-GB"/>
              </w:rPr>
            </w:pPr>
            <w:r w:rsidRPr="003C267E">
              <w:rPr>
                <w:rFonts w:ascii="Arial" w:eastAsia="Times New Roman" w:hAnsi="Arial"/>
                <w:sz w:val="18"/>
                <w:lang w:eastAsia="ko-KR"/>
              </w:rPr>
              <w:t>±</w:t>
            </w:r>
            <w:r w:rsidRPr="003C267E">
              <w:rPr>
                <w:rFonts w:ascii="Arial" w:eastAsia="Times New Roman" w:hAnsi="Arial"/>
                <w:sz w:val="18"/>
                <w:lang w:eastAsia="en-GB"/>
              </w:rPr>
              <w:t>3.</w:t>
            </w:r>
            <w:r w:rsidRPr="003C267E">
              <w:rPr>
                <w:rFonts w:ascii="Arial" w:hAnsi="Arial" w:hint="eastAsia"/>
                <w:sz w:val="18"/>
                <w:lang w:eastAsia="en-GB"/>
              </w:rPr>
              <w:t>3</w:t>
            </w:r>
            <w:r w:rsidRPr="003C267E">
              <w:rPr>
                <w:rFonts w:ascii="Arial" w:eastAsia="Times New Roman" w:hAnsi="Arial"/>
                <w:sz w:val="18"/>
                <w:lang w:eastAsia="ko-KR"/>
              </w:rPr>
              <w:t xml:space="preserve"> dB, </w:t>
            </w:r>
            <w:r w:rsidRPr="003C267E">
              <w:rPr>
                <w:rFonts w:ascii="Arial" w:hAnsi="Arial" w:hint="eastAsia"/>
                <w:sz w:val="18"/>
                <w:lang w:eastAsia="en-GB"/>
              </w:rPr>
              <w:t>6</w:t>
            </w:r>
            <w:r w:rsidRPr="003C267E">
              <w:rPr>
                <w:rFonts w:ascii="Arial" w:eastAsia="Times New Roman" w:hAnsi="Arial"/>
                <w:sz w:val="18"/>
                <w:lang w:eastAsia="ko-KR"/>
              </w:rPr>
              <w:t xml:space="preserve"> GHz &lt; f ≤ </w:t>
            </w:r>
            <w:r w:rsidRPr="003C267E">
              <w:rPr>
                <w:rFonts w:ascii="Arial" w:hAnsi="Arial" w:hint="eastAsia"/>
                <w:sz w:val="18"/>
                <w:lang w:eastAsia="en-GB"/>
              </w:rPr>
              <w:t>7.125</w:t>
            </w:r>
            <w:r w:rsidRPr="003C267E">
              <w:rPr>
                <w:rFonts w:ascii="Arial" w:eastAsia="Times New Roman" w:hAnsi="Arial"/>
                <w:sz w:val="18"/>
                <w:lang w:eastAsia="ko-KR"/>
              </w:rPr>
              <w:t xml:space="preserve"> GHz</w:t>
            </w:r>
          </w:p>
          <w:p w14:paraId="5A45EA43" w14:textId="79FF2FB6" w:rsidR="00382A68" w:rsidRPr="003C267E" w:rsidRDefault="00382A68" w:rsidP="00382A68">
            <w:pPr>
              <w:keepNext/>
              <w:keepLines/>
              <w:rPr>
                <w:rFonts w:ascii="Arial" w:eastAsia="Times New Roman" w:hAnsi="Arial"/>
                <w:sz w:val="18"/>
                <w:lang w:eastAsia="en-GB"/>
              </w:rPr>
            </w:pPr>
          </w:p>
        </w:tc>
        <w:tc>
          <w:tcPr>
            <w:tcW w:w="4859" w:type="dxa"/>
          </w:tcPr>
          <w:p w14:paraId="70FC752D" w14:textId="5B5383D4"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Overall system uncertainty comprises four quantities:</w:t>
            </w:r>
          </w:p>
          <w:p w14:paraId="20283716" w14:textId="77777777"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1. Wanted signal level error</w:t>
            </w:r>
          </w:p>
          <w:p w14:paraId="41D604A9" w14:textId="77777777"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2. CW Interferer level error</w:t>
            </w:r>
          </w:p>
          <w:p w14:paraId="4A7D8DAD" w14:textId="77777777"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3. Modulated Interferer level error</w:t>
            </w:r>
          </w:p>
          <w:p w14:paraId="1C7B7B86" w14:textId="547AA594"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4. Impact of interferer ACLR</w:t>
            </w:r>
          </w:p>
          <w:p w14:paraId="20488160" w14:textId="144C26FB"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The effect of the closer CW signal has twice the effect.</w:t>
            </w:r>
          </w:p>
          <w:p w14:paraId="1D1C9ECB" w14:textId="15F32186"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Items 1, 2 and 3 are assumed to be uncorrelated so can be root sum squared to provide the combined effect of the three signals. The interferer ACLR effect is systematic, and is added arithmetically.</w:t>
            </w:r>
          </w:p>
          <w:p w14:paraId="423D81ED" w14:textId="694E608D"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 xml:space="preserve">Test System uncertainty = SQRT [(2 x </w:t>
            </w:r>
            <w:proofErr w:type="spellStart"/>
            <w:r w:rsidRPr="003C267E">
              <w:rPr>
                <w:rFonts w:ascii="Arial" w:eastAsia="Times New Roman" w:hAnsi="Arial"/>
                <w:sz w:val="18"/>
                <w:lang w:eastAsia="en-GB"/>
              </w:rPr>
              <w:t>CW_level_error</w:t>
            </w:r>
            <w:proofErr w:type="spellEnd"/>
            <w:r w:rsidRPr="003C267E">
              <w:rPr>
                <w:rFonts w:ascii="Arial" w:eastAsia="Times New Roman" w:hAnsi="Arial"/>
                <w:sz w:val="18"/>
                <w:lang w:eastAsia="en-GB"/>
              </w:rPr>
              <w:t>)</w:t>
            </w:r>
            <w:r w:rsidRPr="003C267E">
              <w:rPr>
                <w:rFonts w:ascii="Arial" w:eastAsia="Times New Roman" w:hAnsi="Arial"/>
                <w:sz w:val="18"/>
                <w:vertAlign w:val="superscript"/>
                <w:lang w:eastAsia="en-GB"/>
              </w:rPr>
              <w:t>2</w:t>
            </w:r>
            <w:r w:rsidRPr="003C267E">
              <w:rPr>
                <w:rFonts w:ascii="Arial" w:eastAsia="Times New Roman" w:hAnsi="Arial"/>
                <w:sz w:val="18"/>
                <w:lang w:eastAsia="en-GB"/>
              </w:rPr>
              <w:t xml:space="preserve"> +(mod </w:t>
            </w:r>
            <w:proofErr w:type="spellStart"/>
            <w:r w:rsidRPr="003C267E">
              <w:rPr>
                <w:rFonts w:ascii="Arial" w:eastAsia="Times New Roman" w:hAnsi="Arial"/>
                <w:sz w:val="18"/>
                <w:lang w:eastAsia="en-GB"/>
              </w:rPr>
              <w:t>interferer_level_error</w:t>
            </w:r>
            <w:proofErr w:type="spellEnd"/>
            <w:r w:rsidRPr="003C267E">
              <w:rPr>
                <w:rFonts w:ascii="Arial" w:eastAsia="Times New Roman" w:hAnsi="Arial"/>
                <w:sz w:val="18"/>
                <w:lang w:eastAsia="en-GB"/>
              </w:rPr>
              <w:t>)</w:t>
            </w:r>
            <w:r w:rsidRPr="003C267E">
              <w:rPr>
                <w:rFonts w:ascii="Arial" w:eastAsia="Times New Roman" w:hAnsi="Arial"/>
                <w:sz w:val="18"/>
                <w:vertAlign w:val="superscript"/>
                <w:lang w:eastAsia="en-GB"/>
              </w:rPr>
              <w:t>2</w:t>
            </w:r>
            <w:r w:rsidRPr="003C267E">
              <w:rPr>
                <w:rFonts w:ascii="Arial" w:eastAsia="Times New Roman" w:hAnsi="Arial"/>
                <w:sz w:val="18"/>
                <w:lang w:eastAsia="en-GB"/>
              </w:rPr>
              <w:t xml:space="preserve"> +(wanted </w:t>
            </w:r>
            <w:proofErr w:type="spellStart"/>
            <w:r w:rsidRPr="003C267E">
              <w:rPr>
                <w:rFonts w:ascii="Arial" w:eastAsia="Times New Roman" w:hAnsi="Arial"/>
                <w:sz w:val="18"/>
                <w:lang w:eastAsia="en-GB"/>
              </w:rPr>
              <w:t>signal_level_error</w:t>
            </w:r>
            <w:proofErr w:type="spellEnd"/>
            <w:r w:rsidRPr="003C267E">
              <w:rPr>
                <w:rFonts w:ascii="Arial" w:eastAsia="Times New Roman" w:hAnsi="Arial"/>
                <w:sz w:val="18"/>
                <w:lang w:eastAsia="en-GB"/>
              </w:rPr>
              <w:t>)</w:t>
            </w:r>
            <w:r w:rsidRPr="003C267E">
              <w:rPr>
                <w:rFonts w:ascii="Arial" w:eastAsia="Times New Roman" w:hAnsi="Arial"/>
                <w:sz w:val="18"/>
                <w:vertAlign w:val="superscript"/>
                <w:lang w:eastAsia="en-GB"/>
              </w:rPr>
              <w:t>2</w:t>
            </w:r>
            <w:r w:rsidRPr="003C267E">
              <w:rPr>
                <w:rFonts w:ascii="Arial" w:eastAsia="Times New Roman" w:hAnsi="Arial"/>
                <w:sz w:val="18"/>
                <w:lang w:eastAsia="en-GB"/>
              </w:rPr>
              <w:t>] + ACLR effect.</w:t>
            </w:r>
          </w:p>
          <w:p w14:paraId="4CAE370A" w14:textId="77777777"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f ≤ 3.0 GHz</w:t>
            </w:r>
          </w:p>
          <w:p w14:paraId="52826195" w14:textId="77777777"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Wanted signal level ± 0.7dB</w:t>
            </w:r>
          </w:p>
          <w:p w14:paraId="6EE680FF" w14:textId="77777777"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CW interferer level ± 0.5 dB</w:t>
            </w:r>
          </w:p>
          <w:p w14:paraId="70F187F5" w14:textId="73DAF81D"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Mod interferer level ± 0.7 dB</w:t>
            </w:r>
          </w:p>
        </w:tc>
      </w:tr>
      <w:tr w:rsidR="00382A68" w:rsidRPr="003C267E" w14:paraId="60FD061D" w14:textId="77777777" w:rsidTr="00382A68">
        <w:trPr>
          <w:tblHeader/>
          <w:jc w:val="center"/>
        </w:trPr>
        <w:tc>
          <w:tcPr>
            <w:tcW w:w="9390" w:type="dxa"/>
            <w:gridSpan w:val="3"/>
            <w:tcBorders>
              <w:bottom w:val="single" w:sz="4" w:space="0" w:color="auto"/>
            </w:tcBorders>
          </w:tcPr>
          <w:p w14:paraId="50F4F8E3" w14:textId="459A3BB4" w:rsidR="00382A68" w:rsidRPr="00FD2943" w:rsidRDefault="00382A68" w:rsidP="00FD2943">
            <w:pPr>
              <w:keepNext/>
              <w:keepLines/>
              <w:ind w:left="851" w:hanging="851"/>
              <w:rPr>
                <w:rFonts w:ascii="Arial" w:hAnsi="Arial"/>
                <w:sz w:val="18"/>
                <w:lang w:eastAsia="en-GB"/>
              </w:rPr>
            </w:pPr>
            <w:r w:rsidRPr="003C267E">
              <w:rPr>
                <w:rFonts w:ascii="Arial" w:eastAsia="Times New Roman" w:hAnsi="Arial"/>
                <w:sz w:val="18"/>
                <w:lang w:eastAsia="en-GB"/>
              </w:rPr>
              <w:t>NOTE 1:</w:t>
            </w:r>
            <w:r w:rsidRPr="003C267E">
              <w:rPr>
                <w:rFonts w:ascii="Arial" w:eastAsia="Times New Roman" w:hAnsi="Arial"/>
                <w:sz w:val="18"/>
                <w:lang w:eastAsia="en-GB"/>
              </w:rPr>
              <w:tab/>
              <w:t>Unless otherwise noted, only the Test System stimulus error is considered here. The effect of errors in the throughput measurements due to finite test duration is not considered.</w:t>
            </w:r>
          </w:p>
        </w:tc>
      </w:tr>
    </w:tbl>
    <w:p w14:paraId="65E064B8" w14:textId="77777777" w:rsidR="00382A68" w:rsidRDefault="00382A68" w:rsidP="00382A68">
      <w:pPr>
        <w:rPr>
          <w:rFonts w:eastAsia="Times New Roman"/>
          <w:lang w:eastAsia="en-GB"/>
        </w:rPr>
      </w:pPr>
    </w:p>
    <w:p w14:paraId="6C84CD0B" w14:textId="77777777" w:rsidR="00382A68" w:rsidRPr="003C267E" w:rsidRDefault="00382A68" w:rsidP="00382A68">
      <w:pPr>
        <w:keepNext/>
        <w:keepLines/>
        <w:spacing w:before="120"/>
        <w:ind w:left="1134" w:hanging="1134"/>
        <w:outlineLvl w:val="2"/>
        <w:rPr>
          <w:rFonts w:ascii="Arial" w:eastAsia="Times New Roman" w:hAnsi="Arial"/>
          <w:sz w:val="28"/>
          <w:lang w:eastAsia="sv-SE"/>
        </w:rPr>
      </w:pPr>
      <w:bookmarkStart w:id="145" w:name="_Toc21099810"/>
      <w:bookmarkStart w:id="146" w:name="_Toc29809608"/>
      <w:bookmarkStart w:id="147" w:name="_Toc36644983"/>
      <w:bookmarkStart w:id="148" w:name="_Toc37272037"/>
      <w:bookmarkStart w:id="149" w:name="_Toc45884283"/>
      <w:bookmarkStart w:id="150" w:name="_Toc53182306"/>
      <w:bookmarkStart w:id="151" w:name="_Toc58860047"/>
      <w:bookmarkStart w:id="152" w:name="_Toc58862551"/>
      <w:bookmarkStart w:id="153" w:name="_Toc61182544"/>
      <w:bookmarkStart w:id="154" w:name="_Toc66727857"/>
      <w:bookmarkStart w:id="155" w:name="_Toc74961660"/>
      <w:bookmarkStart w:id="156" w:name="_Toc75242571"/>
      <w:bookmarkStart w:id="157" w:name="_Toc76544917"/>
      <w:bookmarkStart w:id="158" w:name="_Toc82595017"/>
      <w:bookmarkStart w:id="159" w:name="_Toc89955048"/>
      <w:bookmarkStart w:id="160" w:name="_Toc98773471"/>
      <w:bookmarkStart w:id="161" w:name="_Toc106201230"/>
      <w:bookmarkStart w:id="162" w:name="_Toc115191083"/>
      <w:bookmarkStart w:id="163" w:name="_Toc122012912"/>
      <w:bookmarkStart w:id="164" w:name="_Toc124155731"/>
      <w:bookmarkStart w:id="165" w:name="_Toc131537491"/>
      <w:bookmarkStart w:id="166" w:name="_Toc137397698"/>
      <w:bookmarkStart w:id="167" w:name="_Toc156575914"/>
      <w:bookmarkStart w:id="168" w:name="_Toc176944436"/>
      <w:bookmarkStart w:id="169" w:name="_Toc187256714"/>
      <w:r w:rsidRPr="003C267E">
        <w:rPr>
          <w:rFonts w:ascii="Arial" w:eastAsia="Times New Roman" w:hAnsi="Arial"/>
          <w:sz w:val="28"/>
          <w:lang w:eastAsia="sv-SE"/>
        </w:rPr>
        <w:t>4.1.</w:t>
      </w:r>
      <w:r w:rsidRPr="003C267E">
        <w:rPr>
          <w:rFonts w:ascii="Arial" w:eastAsia="Times New Roman" w:hAnsi="Arial"/>
          <w:sz w:val="28"/>
          <w:lang w:eastAsia="en-GB"/>
        </w:rPr>
        <w:t>3</w:t>
      </w:r>
      <w:r w:rsidRPr="003C267E">
        <w:rPr>
          <w:rFonts w:ascii="Arial" w:eastAsia="Times New Roman" w:hAnsi="Arial"/>
          <w:sz w:val="28"/>
          <w:lang w:eastAsia="sv-SE"/>
        </w:rPr>
        <w:tab/>
        <w:t>Interpretation of measurement results</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3DBB15E8" w14:textId="77777777" w:rsidR="00382A68" w:rsidRPr="003C267E" w:rsidRDefault="00382A68" w:rsidP="00382A68">
      <w:pPr>
        <w:rPr>
          <w:rFonts w:eastAsia="Times New Roman" w:cs="v4.2.0"/>
          <w:snapToGrid w:val="0"/>
          <w:lang w:eastAsia="en-GB"/>
        </w:rPr>
      </w:pPr>
      <w:r w:rsidRPr="003C267E">
        <w:rPr>
          <w:rFonts w:eastAsia="Times New Roman" w:cs="v4.2.0"/>
          <w:snapToGrid w:val="0"/>
          <w:lang w:eastAsia="en-GB"/>
        </w:rPr>
        <w:t>The measurement results returned by the Test System are compared - without any modification - against the test requirements as defined by the Shared Risk principle.</w:t>
      </w:r>
    </w:p>
    <w:p w14:paraId="4D44494F" w14:textId="77777777" w:rsidR="00382A68" w:rsidRPr="003C267E" w:rsidRDefault="00382A68" w:rsidP="00382A68">
      <w:pPr>
        <w:rPr>
          <w:rFonts w:eastAsia="Times New Roman" w:cs="v4.2.0"/>
          <w:lang w:eastAsia="en-GB"/>
        </w:rPr>
      </w:pPr>
      <w:r w:rsidRPr="003C267E">
        <w:rPr>
          <w:rFonts w:eastAsia="Times New Roman" w:cs="v5.0.0"/>
          <w:snapToGrid w:val="0"/>
          <w:lang w:eastAsia="en-GB"/>
        </w:rPr>
        <w:t>The Shared Risk principle is defined in Recommendation ITU-R M.1545 [4].</w:t>
      </w:r>
    </w:p>
    <w:p w14:paraId="4FBD4858" w14:textId="77777777" w:rsidR="00382A68" w:rsidRPr="003C267E" w:rsidRDefault="00382A68" w:rsidP="00382A68">
      <w:pPr>
        <w:rPr>
          <w:rFonts w:eastAsia="Times New Roman" w:cs="v4.2.0"/>
          <w:lang w:eastAsia="en-GB"/>
        </w:rPr>
      </w:pPr>
      <w:r w:rsidRPr="003C267E">
        <w:rPr>
          <w:rFonts w:eastAsia="Times New Roman" w:cs="v4.2.0"/>
          <w:lang w:eastAsia="en-GB"/>
        </w:rPr>
        <w:t>The actual measurement uncertainty of the Test System for the measurement of each parameter shall be included in the test report.</w:t>
      </w:r>
    </w:p>
    <w:p w14:paraId="2B8D4058" w14:textId="77777777" w:rsidR="00382A68" w:rsidRPr="003C267E" w:rsidRDefault="00382A68" w:rsidP="00382A68">
      <w:pPr>
        <w:rPr>
          <w:rFonts w:eastAsia="Times New Roman" w:cs="v4.2.0"/>
          <w:lang w:eastAsia="en-GB"/>
        </w:rPr>
      </w:pPr>
      <w:r w:rsidRPr="003C267E">
        <w:rPr>
          <w:rFonts w:eastAsia="Times New Roman" w:cs="v4.2.0"/>
          <w:lang w:eastAsia="en-GB"/>
        </w:rPr>
        <w:lastRenderedPageBreak/>
        <w:t>The recorded value for the Test System uncertainty shall be, for each measurement, equal to or lower than the appropriate figure in clause 4.1.2 of the present document.</w:t>
      </w:r>
    </w:p>
    <w:p w14:paraId="64EA4AC8" w14:textId="77777777" w:rsidR="00382A68" w:rsidRPr="003C267E" w:rsidRDefault="00382A68" w:rsidP="00382A68">
      <w:pPr>
        <w:rPr>
          <w:rFonts w:eastAsia="Times New Roman" w:cs="v4.2.0"/>
          <w:lang w:eastAsia="en-GB"/>
        </w:rPr>
      </w:pPr>
      <w:r w:rsidRPr="003C267E">
        <w:rPr>
          <w:rFonts w:eastAsia="Times New Roman" w:cs="v4.2.0"/>
          <w:lang w:eastAsia="en-GB"/>
        </w:rPr>
        <w:t>If the Test System for a test is known to have a measurement uncertainty greater than that specified in clause 4.1.2, it is still permitted to use this apparatus provided that an adjustment is made as follows.</w:t>
      </w:r>
    </w:p>
    <w:p w14:paraId="0CE77748" w14:textId="35227213" w:rsidR="00382A68" w:rsidRPr="00FD2943" w:rsidRDefault="00382A68" w:rsidP="00FD2943">
      <w:pPr>
        <w:rPr>
          <w:rFonts w:eastAsia="Times New Roman"/>
          <w:lang w:eastAsia="en-GB"/>
        </w:rPr>
      </w:pPr>
      <w:r w:rsidRPr="003C267E">
        <w:rPr>
          <w:rFonts w:eastAsia="Times New Roman"/>
          <w:lang w:eastAsia="en-GB"/>
        </w:rPr>
        <w:t>Any additional uncertainty in the Test System over and above that specified in clause 4.1.2 shall be used to tighten the test requirement, making the test harder to pass. For some tests e.g. receiver tests, this may require modification of stimulus signals. This procedure will ensure that a Test System not compliant with clause 4.1.2 does not increase the chance of passing a device under test where that device would otherwise have failed the test if a Test System compliant with clause 4.1.2 had been used.</w:t>
      </w:r>
    </w:p>
    <w:p w14:paraId="26D7C97E" w14:textId="77777777" w:rsidR="00382A68" w:rsidRDefault="00382A68" w:rsidP="00382A68">
      <w:pPr>
        <w:keepNext/>
        <w:keepLines/>
        <w:spacing w:before="180"/>
        <w:ind w:left="1134" w:hanging="1134"/>
        <w:outlineLvl w:val="1"/>
        <w:rPr>
          <w:rFonts w:ascii="Arial" w:hAnsi="Arial"/>
          <w:sz w:val="32"/>
        </w:rPr>
      </w:pPr>
      <w:bookmarkStart w:id="170" w:name="_Toc21127418"/>
      <w:bookmarkStart w:id="171" w:name="_Toc29811624"/>
      <w:bookmarkStart w:id="172" w:name="_Toc36817176"/>
      <w:bookmarkStart w:id="173" w:name="_Toc37260092"/>
      <w:bookmarkStart w:id="174" w:name="_Toc37267480"/>
      <w:bookmarkStart w:id="175" w:name="_Toc44712082"/>
      <w:bookmarkStart w:id="176" w:name="_Toc45893395"/>
      <w:bookmarkStart w:id="177" w:name="_Toc53178122"/>
      <w:bookmarkStart w:id="178" w:name="_Toc53178573"/>
      <w:bookmarkStart w:id="179" w:name="_Toc61178799"/>
      <w:bookmarkStart w:id="180" w:name="_Toc61179269"/>
      <w:bookmarkStart w:id="181" w:name="_Toc67916565"/>
      <w:bookmarkStart w:id="182" w:name="_Toc74663163"/>
      <w:bookmarkStart w:id="183" w:name="_Toc82621703"/>
      <w:bookmarkStart w:id="184" w:name="_Toc90422550"/>
      <w:bookmarkStart w:id="185" w:name="_Toc106782743"/>
      <w:bookmarkStart w:id="186" w:name="_Toc107311634"/>
      <w:bookmarkStart w:id="187" w:name="_Toc107419218"/>
      <w:bookmarkStart w:id="188" w:name="_Toc107474845"/>
      <w:bookmarkStart w:id="189" w:name="_Toc114255438"/>
      <w:bookmarkStart w:id="190" w:name="_Toc115186118"/>
      <w:bookmarkStart w:id="191" w:name="_Toc123048932"/>
      <w:bookmarkStart w:id="192" w:name="_Toc123051851"/>
      <w:bookmarkStart w:id="193" w:name="_Toc123054320"/>
      <w:bookmarkStart w:id="194" w:name="_Toc123717421"/>
      <w:bookmarkStart w:id="195" w:name="_Toc124156997"/>
      <w:bookmarkStart w:id="196" w:name="_Toc124266401"/>
      <w:bookmarkStart w:id="197" w:name="_Toc131595759"/>
      <w:bookmarkStart w:id="198" w:name="_Toc131740757"/>
      <w:bookmarkStart w:id="199" w:name="_Toc131766291"/>
      <w:bookmarkStart w:id="200" w:name="_Toc138837513"/>
      <w:bookmarkStart w:id="201" w:name="_Toc156567334"/>
      <w:bookmarkStart w:id="202" w:name="_Toc176875940"/>
      <w:bookmarkStart w:id="203" w:name="_Toc187245445"/>
      <w:bookmarkStart w:id="204" w:name="_Toc193202722"/>
      <w:bookmarkStart w:id="205" w:name="_Toc208924976"/>
      <w:r w:rsidRPr="00505C39">
        <w:rPr>
          <w:rFonts w:ascii="Arial" w:hAnsi="Arial"/>
          <w:sz w:val="32"/>
          <w:lang w:eastAsia="en-US"/>
        </w:rPr>
        <w:t>4.2</w:t>
      </w:r>
      <w:r w:rsidRPr="00505C39">
        <w:rPr>
          <w:rFonts w:ascii="Arial" w:hAnsi="Arial"/>
          <w:sz w:val="32"/>
          <w:lang w:eastAsia="en-US"/>
        </w:rPr>
        <w:tab/>
        <w:t>Regional requirements</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r>
        <w:rPr>
          <w:rFonts w:ascii="Arial" w:hAnsi="Arial"/>
          <w:sz w:val="32"/>
          <w:lang w:eastAsia="en-US"/>
        </w:rPr>
        <w:t xml:space="preserve"> </w:t>
      </w:r>
    </w:p>
    <w:p w14:paraId="3F59B36D" w14:textId="77777777" w:rsidR="00382A68" w:rsidRPr="008D0EB6" w:rsidRDefault="00382A68" w:rsidP="00382A68">
      <w:pPr>
        <w:keepNext/>
        <w:keepLines/>
        <w:rPr>
          <w:rFonts w:eastAsia="Times New Roman" w:cs="v5.0.0"/>
          <w:lang w:eastAsia="en-GB"/>
        </w:rPr>
      </w:pPr>
      <w:bookmarkStart w:id="206" w:name="_Hlk494310507"/>
      <w:r w:rsidRPr="008D0EB6">
        <w:rPr>
          <w:rFonts w:eastAsia="Times New Roman" w:cs="v5.0.0"/>
          <w:lang w:eastAsia="en-GB"/>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206"/>
    <w:p w14:paraId="6F452F77" w14:textId="77777777" w:rsidR="00382A68" w:rsidRPr="008D0EB6" w:rsidRDefault="00382A68" w:rsidP="00382A68">
      <w:pPr>
        <w:rPr>
          <w:rFonts w:eastAsia="Times New Roman"/>
          <w:lang w:eastAsia="en-GB"/>
        </w:rPr>
      </w:pPr>
      <w:r w:rsidRPr="008D0EB6">
        <w:rPr>
          <w:rFonts w:eastAsia="Times New Roman"/>
          <w:lang w:eastAsia="en-GB"/>
        </w:rPr>
        <w:t>Table 4.4-1 lists all requirements in the present specification that may be applied differently in different regions.</w:t>
      </w:r>
    </w:p>
    <w:p w14:paraId="4C3AE463" w14:textId="77777777" w:rsidR="00382A68" w:rsidRPr="008D0EB6" w:rsidRDefault="00382A68" w:rsidP="00382A68">
      <w:pPr>
        <w:keepNext/>
        <w:keepLines/>
        <w:spacing w:before="60"/>
        <w:jc w:val="center"/>
        <w:rPr>
          <w:rFonts w:ascii="Arial" w:eastAsia="Times New Roman" w:hAnsi="Arial" w:cs="v5.0.0"/>
          <w:b/>
          <w:lang w:eastAsia="en-GB"/>
        </w:rPr>
      </w:pPr>
      <w:r w:rsidRPr="008D0EB6">
        <w:rPr>
          <w:rFonts w:ascii="Arial" w:eastAsia="Times New Roman" w:hAnsi="Arial"/>
          <w:b/>
          <w:lang w:eastAsia="en-GB"/>
        </w:rPr>
        <w:lastRenderedPageBreak/>
        <w:t>Table 4.4-1: List of regional requirements</w:t>
      </w: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7"/>
        <w:gridCol w:w="2592"/>
        <w:gridCol w:w="5798"/>
      </w:tblGrid>
      <w:tr w:rsidR="00382A68" w:rsidRPr="008D0EB6" w14:paraId="5AAF9C99" w14:textId="77777777" w:rsidTr="00382A68">
        <w:trPr>
          <w:cantSplit/>
          <w:tblHeader/>
          <w:jc w:val="center"/>
        </w:trPr>
        <w:tc>
          <w:tcPr>
            <w:tcW w:w="601" w:type="pct"/>
            <w:tcBorders>
              <w:top w:val="single" w:sz="4" w:space="0" w:color="auto"/>
              <w:left w:val="single" w:sz="4" w:space="0" w:color="auto"/>
              <w:bottom w:val="single" w:sz="4" w:space="0" w:color="auto"/>
              <w:right w:val="single" w:sz="4" w:space="0" w:color="auto"/>
            </w:tcBorders>
            <w:shd w:val="clear" w:color="auto" w:fill="auto"/>
          </w:tcPr>
          <w:p w14:paraId="0A58830F" w14:textId="77777777" w:rsidR="00382A68" w:rsidRPr="008D0EB6" w:rsidRDefault="00382A68" w:rsidP="00382A68">
            <w:pPr>
              <w:keepNext/>
              <w:keepLines/>
              <w:jc w:val="center"/>
              <w:rPr>
                <w:rFonts w:ascii="Arial" w:eastAsia="Times New Roman" w:hAnsi="Arial"/>
                <w:b/>
                <w:sz w:val="18"/>
                <w:lang w:eastAsia="ja-JP"/>
              </w:rPr>
            </w:pPr>
            <w:r w:rsidRPr="008D0EB6">
              <w:rPr>
                <w:rFonts w:ascii="Arial" w:eastAsia="Times New Roman" w:hAnsi="Arial"/>
                <w:b/>
                <w:sz w:val="18"/>
                <w:lang w:eastAsia="ja-JP"/>
              </w:rPr>
              <w:t>Clause number</w:t>
            </w:r>
          </w:p>
        </w:tc>
        <w:tc>
          <w:tcPr>
            <w:tcW w:w="1359" w:type="pct"/>
            <w:tcBorders>
              <w:top w:val="single" w:sz="4" w:space="0" w:color="auto"/>
              <w:left w:val="single" w:sz="4" w:space="0" w:color="auto"/>
              <w:bottom w:val="single" w:sz="4" w:space="0" w:color="auto"/>
              <w:right w:val="single" w:sz="4" w:space="0" w:color="auto"/>
            </w:tcBorders>
            <w:shd w:val="clear" w:color="auto" w:fill="auto"/>
          </w:tcPr>
          <w:p w14:paraId="00A888CE" w14:textId="77777777" w:rsidR="00382A68" w:rsidRPr="008D0EB6" w:rsidRDefault="00382A68" w:rsidP="00382A68">
            <w:pPr>
              <w:keepNext/>
              <w:keepLines/>
              <w:jc w:val="center"/>
              <w:rPr>
                <w:rFonts w:ascii="Arial" w:eastAsia="Times New Roman" w:hAnsi="Arial"/>
                <w:b/>
                <w:sz w:val="18"/>
                <w:lang w:eastAsia="ja-JP"/>
              </w:rPr>
            </w:pPr>
            <w:r w:rsidRPr="008D0EB6">
              <w:rPr>
                <w:rFonts w:ascii="Arial" w:eastAsia="Times New Roman" w:hAnsi="Arial"/>
                <w:b/>
                <w:sz w:val="18"/>
                <w:lang w:eastAsia="ja-JP"/>
              </w:rPr>
              <w:t>Requirement</w:t>
            </w:r>
          </w:p>
        </w:tc>
        <w:tc>
          <w:tcPr>
            <w:tcW w:w="3040" w:type="pct"/>
            <w:tcBorders>
              <w:top w:val="single" w:sz="4" w:space="0" w:color="auto"/>
              <w:left w:val="single" w:sz="4" w:space="0" w:color="auto"/>
              <w:bottom w:val="single" w:sz="4" w:space="0" w:color="auto"/>
              <w:right w:val="single" w:sz="4" w:space="0" w:color="auto"/>
            </w:tcBorders>
            <w:shd w:val="clear" w:color="auto" w:fill="auto"/>
          </w:tcPr>
          <w:p w14:paraId="5C94FCB5" w14:textId="77777777" w:rsidR="00382A68" w:rsidRPr="008D0EB6" w:rsidRDefault="00382A68" w:rsidP="00382A68">
            <w:pPr>
              <w:keepNext/>
              <w:keepLines/>
              <w:jc w:val="center"/>
              <w:rPr>
                <w:rFonts w:ascii="Arial" w:eastAsia="Times New Roman" w:hAnsi="Arial"/>
                <w:b/>
                <w:sz w:val="18"/>
                <w:lang w:eastAsia="ja-JP"/>
              </w:rPr>
            </w:pPr>
            <w:r w:rsidRPr="008D0EB6">
              <w:rPr>
                <w:rFonts w:ascii="Arial" w:eastAsia="Times New Roman" w:hAnsi="Arial"/>
                <w:b/>
                <w:sz w:val="18"/>
                <w:lang w:eastAsia="ja-JP"/>
              </w:rPr>
              <w:t>Comments</w:t>
            </w:r>
          </w:p>
        </w:tc>
      </w:tr>
      <w:tr w:rsidR="00382A68" w:rsidRPr="008D0EB6" w14:paraId="72DEBD18" w14:textId="77777777" w:rsidTr="00382A68">
        <w:trPr>
          <w:cantSplit/>
          <w:jc w:val="center"/>
        </w:trPr>
        <w:tc>
          <w:tcPr>
            <w:tcW w:w="601" w:type="pct"/>
            <w:tcBorders>
              <w:top w:val="single" w:sz="4" w:space="0" w:color="auto"/>
              <w:left w:val="single" w:sz="4" w:space="0" w:color="auto"/>
              <w:bottom w:val="single" w:sz="4" w:space="0" w:color="auto"/>
              <w:right w:val="single" w:sz="4" w:space="0" w:color="auto"/>
            </w:tcBorders>
          </w:tcPr>
          <w:p w14:paraId="1E176DA7" w14:textId="77777777" w:rsidR="00382A68" w:rsidRPr="008D0EB6" w:rsidRDefault="00382A68" w:rsidP="00382A68">
            <w:pPr>
              <w:keepNext/>
              <w:keepLines/>
              <w:jc w:val="center"/>
              <w:rPr>
                <w:rFonts w:ascii="Arial" w:eastAsia="Times New Roman" w:hAnsi="Arial" w:cs="Arial"/>
                <w:sz w:val="18"/>
                <w:lang w:eastAsia="ja-JP"/>
              </w:rPr>
            </w:pPr>
            <w:r w:rsidRPr="008D0EB6">
              <w:rPr>
                <w:rFonts w:ascii="Arial" w:eastAsia="Times New Roman" w:hAnsi="Arial" w:cs="Arial"/>
                <w:sz w:val="18"/>
                <w:lang w:eastAsia="en-GB"/>
              </w:rPr>
              <w:t>5</w:t>
            </w:r>
          </w:p>
        </w:tc>
        <w:tc>
          <w:tcPr>
            <w:tcW w:w="1359" w:type="pct"/>
            <w:tcBorders>
              <w:top w:val="single" w:sz="4" w:space="0" w:color="auto"/>
              <w:left w:val="single" w:sz="4" w:space="0" w:color="auto"/>
              <w:bottom w:val="single" w:sz="4" w:space="0" w:color="auto"/>
              <w:right w:val="single" w:sz="4" w:space="0" w:color="auto"/>
            </w:tcBorders>
          </w:tcPr>
          <w:p w14:paraId="03D671DE" w14:textId="77777777" w:rsidR="00382A68" w:rsidRPr="008D0EB6" w:rsidRDefault="00382A68" w:rsidP="00382A68">
            <w:pPr>
              <w:keepNext/>
              <w:keepLines/>
              <w:jc w:val="center"/>
              <w:rPr>
                <w:rFonts w:ascii="Arial" w:eastAsia="Times New Roman" w:hAnsi="Arial" w:cs="Arial"/>
                <w:sz w:val="18"/>
                <w:lang w:eastAsia="ja-JP"/>
              </w:rPr>
            </w:pPr>
            <w:r w:rsidRPr="008D0EB6">
              <w:rPr>
                <w:rFonts w:ascii="Arial" w:eastAsia="Times New Roman" w:hAnsi="Arial" w:cs="Arial"/>
                <w:sz w:val="18"/>
                <w:lang w:eastAsia="en-GB"/>
              </w:rPr>
              <w:t>Operating bands</w:t>
            </w:r>
          </w:p>
        </w:tc>
        <w:tc>
          <w:tcPr>
            <w:tcW w:w="3040" w:type="pct"/>
            <w:tcBorders>
              <w:top w:val="single" w:sz="4" w:space="0" w:color="auto"/>
              <w:left w:val="single" w:sz="4" w:space="0" w:color="auto"/>
              <w:bottom w:val="single" w:sz="4" w:space="0" w:color="auto"/>
              <w:right w:val="single" w:sz="4" w:space="0" w:color="auto"/>
            </w:tcBorders>
          </w:tcPr>
          <w:p w14:paraId="54DB0F17" w14:textId="77777777" w:rsidR="00382A68" w:rsidRPr="008D0EB6" w:rsidRDefault="00382A68" w:rsidP="00382A68">
            <w:pPr>
              <w:keepNext/>
              <w:keepLines/>
              <w:rPr>
                <w:rFonts w:ascii="Arial" w:eastAsia="Times New Roman" w:hAnsi="Arial" w:cs="Arial"/>
                <w:sz w:val="18"/>
                <w:lang w:eastAsia="ja-JP"/>
              </w:rPr>
            </w:pPr>
            <w:r w:rsidRPr="008D0EB6">
              <w:rPr>
                <w:rFonts w:ascii="Arial" w:eastAsia="Times New Roman" w:hAnsi="Arial"/>
                <w:sz w:val="18"/>
                <w:lang w:eastAsia="en-GB"/>
              </w:rPr>
              <w:t>Some NR operating bands may be applied regionally.</w:t>
            </w:r>
          </w:p>
        </w:tc>
      </w:tr>
      <w:tr w:rsidR="00382A68" w:rsidRPr="008D0EB6" w14:paraId="5950C9F7" w14:textId="77777777" w:rsidTr="00382A68">
        <w:trPr>
          <w:cantSplit/>
          <w:jc w:val="center"/>
        </w:trPr>
        <w:tc>
          <w:tcPr>
            <w:tcW w:w="601" w:type="pct"/>
            <w:tcBorders>
              <w:top w:val="single" w:sz="4" w:space="0" w:color="auto"/>
              <w:left w:val="single" w:sz="4" w:space="0" w:color="auto"/>
              <w:bottom w:val="single" w:sz="4" w:space="0" w:color="auto"/>
              <w:right w:val="single" w:sz="4" w:space="0" w:color="auto"/>
            </w:tcBorders>
          </w:tcPr>
          <w:p w14:paraId="66093674" w14:textId="77777777" w:rsidR="00382A68" w:rsidRPr="008D0EB6" w:rsidRDefault="00382A68" w:rsidP="00382A68">
            <w:pPr>
              <w:keepNext/>
              <w:keepLines/>
              <w:jc w:val="center"/>
              <w:rPr>
                <w:rFonts w:ascii="Arial" w:eastAsia="Times New Roman" w:hAnsi="Arial" w:cs="Arial"/>
                <w:sz w:val="18"/>
                <w:lang w:eastAsia="en-GB"/>
              </w:rPr>
            </w:pPr>
            <w:r w:rsidRPr="008D0EB6">
              <w:rPr>
                <w:rFonts w:ascii="Arial" w:eastAsia="Times New Roman" w:hAnsi="Arial" w:cs="Arial" w:hint="eastAsia"/>
                <w:sz w:val="18"/>
                <w:lang w:eastAsia="ja-JP"/>
              </w:rPr>
              <w:t>6.2.1</w:t>
            </w:r>
          </w:p>
        </w:tc>
        <w:tc>
          <w:tcPr>
            <w:tcW w:w="1359" w:type="pct"/>
            <w:tcBorders>
              <w:top w:val="single" w:sz="4" w:space="0" w:color="auto"/>
              <w:left w:val="single" w:sz="4" w:space="0" w:color="auto"/>
              <w:bottom w:val="single" w:sz="4" w:space="0" w:color="auto"/>
              <w:right w:val="single" w:sz="4" w:space="0" w:color="auto"/>
            </w:tcBorders>
          </w:tcPr>
          <w:p w14:paraId="0A7B0059" w14:textId="77777777" w:rsidR="00382A68" w:rsidRPr="008D0EB6" w:rsidRDefault="00382A68" w:rsidP="00382A68">
            <w:pPr>
              <w:keepNext/>
              <w:keepLines/>
              <w:jc w:val="center"/>
              <w:rPr>
                <w:rFonts w:ascii="Arial" w:eastAsia="Times New Roman" w:hAnsi="Arial" w:cs="Arial"/>
                <w:sz w:val="18"/>
                <w:lang w:eastAsia="en-GB"/>
              </w:rPr>
            </w:pPr>
            <w:r w:rsidRPr="008D0EB6">
              <w:rPr>
                <w:rFonts w:ascii="Arial" w:eastAsia="Times New Roman" w:hAnsi="Arial" w:cs="Arial" w:hint="eastAsia"/>
                <w:sz w:val="18"/>
                <w:lang w:eastAsia="ja-JP"/>
              </w:rPr>
              <w:t>Base station output power</w:t>
            </w:r>
          </w:p>
        </w:tc>
        <w:tc>
          <w:tcPr>
            <w:tcW w:w="3040" w:type="pct"/>
            <w:tcBorders>
              <w:top w:val="single" w:sz="4" w:space="0" w:color="auto"/>
              <w:left w:val="single" w:sz="4" w:space="0" w:color="auto"/>
              <w:bottom w:val="single" w:sz="4" w:space="0" w:color="auto"/>
              <w:right w:val="single" w:sz="4" w:space="0" w:color="auto"/>
            </w:tcBorders>
          </w:tcPr>
          <w:p w14:paraId="2BC901A4" w14:textId="77777777" w:rsidR="00382A68" w:rsidRPr="008D0EB6" w:rsidRDefault="00382A68" w:rsidP="00382A68">
            <w:pPr>
              <w:keepNext/>
              <w:keepLines/>
              <w:rPr>
                <w:rFonts w:ascii="Arial" w:eastAsia="Times New Roman" w:hAnsi="Arial"/>
                <w:sz w:val="18"/>
                <w:lang w:eastAsia="en-GB"/>
              </w:rPr>
            </w:pPr>
            <w:r w:rsidRPr="008D0EB6">
              <w:rPr>
                <w:rFonts w:ascii="Arial" w:eastAsia="Times New Roman" w:hAnsi="Arial" w:cs="Arial"/>
                <w:sz w:val="18"/>
                <w:lang w:eastAsia="en-GB"/>
              </w:rPr>
              <w:t xml:space="preserve">Additional output power limits </w:t>
            </w:r>
            <w:r w:rsidRPr="008D0EB6">
              <w:rPr>
                <w:rFonts w:ascii="Arial" w:eastAsia="Times New Roman" w:hAnsi="Arial"/>
                <w:sz w:val="18"/>
                <w:lang w:eastAsia="en-GB"/>
              </w:rPr>
              <w:t>may be applied regionally.</w:t>
            </w:r>
          </w:p>
        </w:tc>
      </w:tr>
      <w:tr w:rsidR="00382A68" w:rsidRPr="008D0EB6" w14:paraId="6FD590D6" w14:textId="77777777" w:rsidTr="00382A68">
        <w:trPr>
          <w:cantSplit/>
          <w:jc w:val="center"/>
        </w:trPr>
        <w:tc>
          <w:tcPr>
            <w:tcW w:w="601" w:type="pct"/>
            <w:tcBorders>
              <w:top w:val="single" w:sz="4" w:space="0" w:color="auto"/>
              <w:left w:val="single" w:sz="4" w:space="0" w:color="auto"/>
              <w:bottom w:val="single" w:sz="4" w:space="0" w:color="auto"/>
              <w:right w:val="single" w:sz="4" w:space="0" w:color="auto"/>
            </w:tcBorders>
          </w:tcPr>
          <w:p w14:paraId="0B60FD53" w14:textId="746DE7AE" w:rsidR="00382A68" w:rsidRPr="008D0EB6" w:rsidRDefault="00382A68" w:rsidP="00382A68">
            <w:pPr>
              <w:keepNext/>
              <w:keepLines/>
              <w:jc w:val="center"/>
              <w:rPr>
                <w:rFonts w:ascii="Arial" w:eastAsia="Times New Roman" w:hAnsi="Arial" w:cs="Arial"/>
                <w:sz w:val="18"/>
                <w:lang w:eastAsia="ja-JP"/>
              </w:rPr>
            </w:pPr>
            <w:r w:rsidRPr="008D0EB6">
              <w:rPr>
                <w:rFonts w:ascii="Arial" w:eastAsia="Times New Roman" w:hAnsi="Arial" w:cs="Arial"/>
                <w:sz w:val="18"/>
                <w:lang w:eastAsia="en-GB"/>
              </w:rPr>
              <w:t>6.</w:t>
            </w:r>
            <w:r w:rsidR="007556E5">
              <w:rPr>
                <w:rFonts w:ascii="Arial" w:eastAsia="Times New Roman" w:hAnsi="Arial" w:cs="Arial"/>
                <w:sz w:val="18"/>
                <w:lang w:eastAsia="en-GB"/>
              </w:rPr>
              <w:t>5</w:t>
            </w:r>
            <w:r w:rsidRPr="008D0EB6">
              <w:rPr>
                <w:rFonts w:ascii="Arial" w:eastAsia="Times New Roman" w:hAnsi="Arial" w:cs="Arial"/>
                <w:sz w:val="18"/>
                <w:lang w:eastAsia="en-GB"/>
              </w:rPr>
              <w:t>.2</w:t>
            </w:r>
          </w:p>
        </w:tc>
        <w:tc>
          <w:tcPr>
            <w:tcW w:w="1359" w:type="pct"/>
            <w:tcBorders>
              <w:top w:val="single" w:sz="4" w:space="0" w:color="auto"/>
              <w:left w:val="single" w:sz="4" w:space="0" w:color="auto"/>
              <w:bottom w:val="single" w:sz="4" w:space="0" w:color="auto"/>
              <w:right w:val="single" w:sz="4" w:space="0" w:color="auto"/>
            </w:tcBorders>
          </w:tcPr>
          <w:p w14:paraId="22E2FE8B" w14:textId="77777777" w:rsidR="00382A68" w:rsidRPr="008D0EB6" w:rsidRDefault="00382A68" w:rsidP="00382A68">
            <w:pPr>
              <w:keepNext/>
              <w:keepLines/>
              <w:jc w:val="center"/>
              <w:rPr>
                <w:rFonts w:ascii="Arial" w:eastAsia="Times New Roman" w:hAnsi="Arial" w:cs="Arial"/>
                <w:sz w:val="18"/>
                <w:lang w:eastAsia="ja-JP"/>
              </w:rPr>
            </w:pPr>
            <w:r w:rsidRPr="008D0EB6">
              <w:rPr>
                <w:rFonts w:ascii="Arial" w:eastAsia="Times New Roman" w:hAnsi="Arial" w:cs="Arial"/>
                <w:sz w:val="18"/>
                <w:lang w:eastAsia="en-GB"/>
              </w:rPr>
              <w:t>Occupied bandwidth</w:t>
            </w:r>
          </w:p>
        </w:tc>
        <w:tc>
          <w:tcPr>
            <w:tcW w:w="3040" w:type="pct"/>
            <w:tcBorders>
              <w:top w:val="single" w:sz="4" w:space="0" w:color="auto"/>
              <w:left w:val="single" w:sz="4" w:space="0" w:color="auto"/>
              <w:bottom w:val="single" w:sz="4" w:space="0" w:color="auto"/>
              <w:right w:val="single" w:sz="4" w:space="0" w:color="auto"/>
            </w:tcBorders>
          </w:tcPr>
          <w:p w14:paraId="794BE678" w14:textId="77777777" w:rsidR="00382A68" w:rsidRPr="008D0EB6" w:rsidRDefault="00382A68" w:rsidP="00382A68">
            <w:pPr>
              <w:keepNext/>
              <w:keepLines/>
              <w:rPr>
                <w:rFonts w:ascii="Arial" w:eastAsia="Times New Roman" w:hAnsi="Arial" w:cs="Arial"/>
                <w:sz w:val="18"/>
                <w:lang w:eastAsia="ja-JP"/>
              </w:rPr>
            </w:pPr>
            <w:r w:rsidRPr="008D0EB6">
              <w:rPr>
                <w:rFonts w:ascii="Arial" w:eastAsia="Times New Roman" w:hAnsi="Arial"/>
                <w:sz w:val="18"/>
                <w:lang w:eastAsia="en-GB"/>
              </w:rPr>
              <w:t>The requirement may be applied regionally. There may also be regional requirements to declare the occupied bandwidth according to the definition in present specification.</w:t>
            </w:r>
          </w:p>
        </w:tc>
      </w:tr>
      <w:tr w:rsidR="00382A68" w:rsidRPr="008D0EB6" w14:paraId="783F90E4" w14:textId="77777777" w:rsidTr="00382A68">
        <w:trPr>
          <w:cantSplit/>
          <w:jc w:val="center"/>
        </w:trPr>
        <w:tc>
          <w:tcPr>
            <w:tcW w:w="601" w:type="pct"/>
            <w:tcBorders>
              <w:top w:val="single" w:sz="4" w:space="0" w:color="auto"/>
              <w:left w:val="single" w:sz="4" w:space="0" w:color="auto"/>
              <w:bottom w:val="single" w:sz="4" w:space="0" w:color="auto"/>
              <w:right w:val="single" w:sz="4" w:space="0" w:color="auto"/>
            </w:tcBorders>
          </w:tcPr>
          <w:p w14:paraId="6F225CB2" w14:textId="70707D05" w:rsidR="00382A68" w:rsidRPr="008D0EB6" w:rsidRDefault="00382A68" w:rsidP="00382A68">
            <w:pPr>
              <w:keepNext/>
              <w:keepLines/>
              <w:jc w:val="center"/>
              <w:rPr>
                <w:rFonts w:ascii="Arial" w:eastAsia="Times New Roman" w:hAnsi="Arial" w:cs="Arial"/>
                <w:sz w:val="18"/>
                <w:lang w:eastAsia="en-GB"/>
              </w:rPr>
            </w:pPr>
            <w:r w:rsidRPr="008D0EB6">
              <w:rPr>
                <w:rFonts w:ascii="Arial" w:eastAsia="Times New Roman" w:hAnsi="Arial"/>
                <w:sz w:val="18"/>
                <w:lang w:eastAsia="ja-JP"/>
              </w:rPr>
              <w:t>6.</w:t>
            </w:r>
            <w:r w:rsidR="007556E5">
              <w:rPr>
                <w:rFonts w:ascii="Arial" w:eastAsia="Times New Roman" w:hAnsi="Arial"/>
                <w:sz w:val="18"/>
                <w:lang w:eastAsia="ja-JP"/>
              </w:rPr>
              <w:t>5</w:t>
            </w:r>
            <w:r w:rsidRPr="008D0EB6">
              <w:rPr>
                <w:rFonts w:ascii="Arial" w:eastAsia="Times New Roman" w:hAnsi="Arial"/>
                <w:sz w:val="18"/>
                <w:lang w:eastAsia="ja-JP"/>
              </w:rPr>
              <w:t>.3.5.3</w:t>
            </w:r>
          </w:p>
        </w:tc>
        <w:tc>
          <w:tcPr>
            <w:tcW w:w="1359" w:type="pct"/>
            <w:tcBorders>
              <w:top w:val="single" w:sz="4" w:space="0" w:color="auto"/>
              <w:left w:val="single" w:sz="4" w:space="0" w:color="auto"/>
              <w:bottom w:val="single" w:sz="4" w:space="0" w:color="auto"/>
              <w:right w:val="single" w:sz="4" w:space="0" w:color="auto"/>
            </w:tcBorders>
          </w:tcPr>
          <w:p w14:paraId="144B1BB7" w14:textId="77777777" w:rsidR="00382A68" w:rsidRPr="008D0EB6" w:rsidRDefault="00382A68" w:rsidP="00382A68">
            <w:pPr>
              <w:keepNext/>
              <w:keepLines/>
              <w:jc w:val="center"/>
              <w:rPr>
                <w:rFonts w:ascii="Arial" w:eastAsia="Times New Roman" w:hAnsi="Arial" w:cs="Arial"/>
                <w:sz w:val="18"/>
                <w:lang w:eastAsia="en-GB"/>
              </w:rPr>
            </w:pPr>
            <w:r w:rsidRPr="008D0EB6">
              <w:rPr>
                <w:rFonts w:ascii="Arial" w:eastAsia="Times New Roman" w:hAnsi="Arial"/>
                <w:sz w:val="18"/>
                <w:lang w:eastAsia="en-GB"/>
              </w:rPr>
              <w:t>Adjacent Channel Leakage Power Ratio</w:t>
            </w:r>
          </w:p>
        </w:tc>
        <w:tc>
          <w:tcPr>
            <w:tcW w:w="3040" w:type="pct"/>
            <w:tcBorders>
              <w:top w:val="single" w:sz="4" w:space="0" w:color="auto"/>
              <w:left w:val="single" w:sz="4" w:space="0" w:color="auto"/>
              <w:bottom w:val="single" w:sz="4" w:space="0" w:color="auto"/>
              <w:right w:val="single" w:sz="4" w:space="0" w:color="auto"/>
            </w:tcBorders>
          </w:tcPr>
          <w:p w14:paraId="2073097C" w14:textId="77777777" w:rsidR="00382A68" w:rsidRPr="008D0EB6" w:rsidRDefault="00382A68" w:rsidP="00382A68">
            <w:pPr>
              <w:keepNext/>
              <w:keepLines/>
              <w:rPr>
                <w:rFonts w:ascii="Arial" w:eastAsia="Times New Roman" w:hAnsi="Arial"/>
                <w:sz w:val="18"/>
                <w:lang w:eastAsia="en-GB"/>
              </w:rPr>
            </w:pPr>
            <w:r w:rsidRPr="008D0EB6">
              <w:rPr>
                <w:rFonts w:ascii="Arial" w:eastAsia="Times New Roman" w:hAnsi="Arial"/>
                <w:sz w:val="18"/>
                <w:lang w:eastAsia="en-GB"/>
              </w:rPr>
              <w:t>For Band n</w:t>
            </w:r>
            <w:r w:rsidRPr="008D0EB6">
              <w:rPr>
                <w:rFonts w:ascii="Arial" w:eastAsia="Times New Roman" w:hAnsi="Arial" w:hint="eastAsia"/>
                <w:sz w:val="18"/>
                <w:lang w:eastAsia="en-GB"/>
              </w:rPr>
              <w:t>41</w:t>
            </w:r>
            <w:r w:rsidRPr="008D0EB6">
              <w:rPr>
                <w:rFonts w:ascii="Arial" w:eastAsia="Times New Roman" w:hAnsi="Arial"/>
                <w:sz w:val="18"/>
                <w:lang w:eastAsia="en-GB"/>
              </w:rPr>
              <w:t xml:space="preserve"> and n90 operation in Japan</w:t>
            </w:r>
            <w:r w:rsidRPr="008D0EB6">
              <w:rPr>
                <w:rFonts w:ascii="Arial" w:eastAsia="Times New Roman" w:hAnsi="Arial" w:cs="v5.0.0"/>
                <w:sz w:val="18"/>
                <w:lang w:eastAsia="en-GB"/>
              </w:rPr>
              <w:t xml:space="preserve">, absolute ACLR limits shall be applied to the sum of the absolute ACLR power over all </w:t>
            </w:r>
            <w:r w:rsidRPr="008D0EB6">
              <w:rPr>
                <w:rFonts w:ascii="Arial" w:eastAsia="Times New Roman" w:hAnsi="Arial" w:cs="v5.0.0"/>
                <w:i/>
                <w:iCs/>
                <w:sz w:val="18"/>
                <w:lang w:eastAsia="en-GB"/>
              </w:rPr>
              <w:t>antenna connectors</w:t>
            </w:r>
            <w:r w:rsidRPr="008D0EB6">
              <w:rPr>
                <w:rFonts w:ascii="Arial" w:eastAsia="Times New Roman" w:hAnsi="Arial" w:cs="v5.0.0"/>
                <w:sz w:val="18"/>
                <w:lang w:eastAsia="en-GB"/>
              </w:rPr>
              <w:t xml:space="preserve"> for </w:t>
            </w:r>
            <w:r w:rsidRPr="008D0EB6">
              <w:rPr>
                <w:rFonts w:ascii="Arial" w:eastAsia="Times New Roman" w:hAnsi="Arial" w:cs="v5.0.0"/>
                <w:i/>
                <w:sz w:val="18"/>
                <w:lang w:eastAsia="en-GB"/>
              </w:rPr>
              <w:t>BS type 1-C</w:t>
            </w:r>
            <w:r w:rsidRPr="008D0EB6">
              <w:rPr>
                <w:rFonts w:ascii="Arial" w:eastAsia="Times New Roman" w:hAnsi="Arial" w:cs="v5.0.0"/>
                <w:sz w:val="18"/>
                <w:lang w:eastAsia="en-GB"/>
              </w:rPr>
              <w:t>.</w:t>
            </w:r>
          </w:p>
        </w:tc>
      </w:tr>
      <w:tr w:rsidR="00382A68" w:rsidRPr="008D0EB6" w14:paraId="507A750D" w14:textId="77777777" w:rsidTr="00382A68">
        <w:trPr>
          <w:cantSplit/>
          <w:jc w:val="center"/>
        </w:trPr>
        <w:tc>
          <w:tcPr>
            <w:tcW w:w="601" w:type="pct"/>
            <w:tcBorders>
              <w:top w:val="single" w:sz="4" w:space="0" w:color="auto"/>
              <w:left w:val="single" w:sz="4" w:space="0" w:color="auto"/>
              <w:bottom w:val="single" w:sz="4" w:space="0" w:color="auto"/>
              <w:right w:val="single" w:sz="4" w:space="0" w:color="auto"/>
            </w:tcBorders>
          </w:tcPr>
          <w:p w14:paraId="39A67988" w14:textId="3F6BD3B7" w:rsidR="00382A68" w:rsidRPr="008D0EB6" w:rsidRDefault="00382A68" w:rsidP="00382A68">
            <w:pPr>
              <w:keepNext/>
              <w:keepLines/>
              <w:jc w:val="center"/>
              <w:rPr>
                <w:rFonts w:ascii="Arial" w:eastAsia="Times New Roman" w:hAnsi="Arial" w:cs="Arial"/>
                <w:sz w:val="18"/>
                <w:lang w:eastAsia="en-GB"/>
              </w:rPr>
            </w:pPr>
            <w:r w:rsidRPr="008D0EB6">
              <w:rPr>
                <w:rFonts w:ascii="Arial" w:eastAsia="Times New Roman" w:hAnsi="Arial" w:hint="eastAsia"/>
                <w:sz w:val="18"/>
                <w:lang w:eastAsia="ja-JP"/>
              </w:rPr>
              <w:t>6.</w:t>
            </w:r>
            <w:r w:rsidR="007556E5">
              <w:rPr>
                <w:rFonts w:ascii="Arial" w:eastAsia="Times New Roman" w:hAnsi="Arial"/>
                <w:sz w:val="18"/>
                <w:lang w:eastAsia="ja-JP"/>
              </w:rPr>
              <w:t>5</w:t>
            </w:r>
            <w:r w:rsidRPr="008D0EB6">
              <w:rPr>
                <w:rFonts w:ascii="Arial" w:eastAsia="Times New Roman" w:hAnsi="Arial" w:hint="eastAsia"/>
                <w:sz w:val="18"/>
                <w:lang w:eastAsia="ja-JP"/>
              </w:rPr>
              <w:t>.4.5</w:t>
            </w:r>
          </w:p>
        </w:tc>
        <w:tc>
          <w:tcPr>
            <w:tcW w:w="1359" w:type="pct"/>
            <w:tcBorders>
              <w:top w:val="single" w:sz="4" w:space="0" w:color="auto"/>
              <w:left w:val="single" w:sz="4" w:space="0" w:color="auto"/>
              <w:bottom w:val="single" w:sz="4" w:space="0" w:color="auto"/>
              <w:right w:val="single" w:sz="4" w:space="0" w:color="auto"/>
            </w:tcBorders>
          </w:tcPr>
          <w:p w14:paraId="4291363D" w14:textId="77777777" w:rsidR="00382A68" w:rsidRPr="008D0EB6" w:rsidRDefault="00382A68" w:rsidP="00382A68">
            <w:pPr>
              <w:keepNext/>
              <w:keepLines/>
              <w:jc w:val="center"/>
              <w:rPr>
                <w:rFonts w:ascii="Arial" w:eastAsia="Times New Roman" w:hAnsi="Arial" w:cs="Arial"/>
                <w:sz w:val="18"/>
                <w:lang w:eastAsia="en-GB"/>
              </w:rPr>
            </w:pPr>
            <w:r w:rsidRPr="008D0EB6">
              <w:rPr>
                <w:rFonts w:ascii="Arial" w:eastAsia="Times New Roman" w:hAnsi="Arial" w:cs="Arial" w:hint="eastAsia"/>
                <w:sz w:val="18"/>
                <w:lang w:eastAsia="ja-JP"/>
              </w:rPr>
              <w:t>Operating band unwanted emission</w:t>
            </w:r>
          </w:p>
        </w:tc>
        <w:tc>
          <w:tcPr>
            <w:tcW w:w="3040" w:type="pct"/>
            <w:tcBorders>
              <w:top w:val="single" w:sz="4" w:space="0" w:color="auto"/>
              <w:left w:val="single" w:sz="4" w:space="0" w:color="auto"/>
              <w:bottom w:val="single" w:sz="4" w:space="0" w:color="auto"/>
              <w:right w:val="single" w:sz="4" w:space="0" w:color="auto"/>
            </w:tcBorders>
          </w:tcPr>
          <w:p w14:paraId="57DAA836" w14:textId="77777777" w:rsidR="00382A68" w:rsidRPr="008D0EB6" w:rsidRDefault="00382A68" w:rsidP="00382A68">
            <w:pPr>
              <w:keepNext/>
              <w:keepLines/>
              <w:rPr>
                <w:rFonts w:ascii="Arial" w:eastAsia="Times New Roman" w:hAnsi="Arial" w:cs="Arial"/>
                <w:sz w:val="18"/>
                <w:lang w:eastAsia="en-GB"/>
              </w:rPr>
            </w:pPr>
            <w:r w:rsidRPr="008D0EB6">
              <w:rPr>
                <w:rFonts w:ascii="Arial" w:eastAsia="Times New Roman" w:hAnsi="Arial" w:cs="Arial"/>
                <w:sz w:val="18"/>
                <w:lang w:eastAsia="en-GB"/>
              </w:rPr>
              <w:t>Category A or Category B operating band unwanted emission limits may be applied regionally.</w:t>
            </w:r>
          </w:p>
          <w:p w14:paraId="7A740897" w14:textId="77777777" w:rsidR="00382A68" w:rsidRPr="008D0EB6" w:rsidRDefault="00382A68" w:rsidP="00382A68">
            <w:pPr>
              <w:keepNext/>
              <w:keepLines/>
              <w:rPr>
                <w:rFonts w:ascii="Arial" w:eastAsia="Times New Roman" w:hAnsi="Arial"/>
                <w:sz w:val="18"/>
                <w:lang w:eastAsia="en-GB"/>
              </w:rPr>
            </w:pPr>
            <w:r w:rsidRPr="008D0EB6">
              <w:rPr>
                <w:rFonts w:ascii="Arial" w:eastAsia="Times New Roman" w:hAnsi="Arial"/>
                <w:sz w:val="18"/>
                <w:lang w:eastAsia="en-GB"/>
              </w:rPr>
              <w:t>For operation with shared spectrum channel access, the BS may have to comply with the applicable BS power limits established regionally, when deployed in regions where those limits apply and under the conditions declared by the manufacturer.</w:t>
            </w:r>
          </w:p>
        </w:tc>
      </w:tr>
      <w:tr w:rsidR="00382A68" w:rsidRPr="008D0EB6" w14:paraId="4FFE13DF" w14:textId="77777777" w:rsidTr="00382A68">
        <w:trPr>
          <w:cantSplit/>
          <w:jc w:val="center"/>
        </w:trPr>
        <w:tc>
          <w:tcPr>
            <w:tcW w:w="601" w:type="pct"/>
            <w:tcBorders>
              <w:top w:val="single" w:sz="4" w:space="0" w:color="auto"/>
              <w:left w:val="single" w:sz="4" w:space="0" w:color="auto"/>
              <w:bottom w:val="single" w:sz="4" w:space="0" w:color="auto"/>
              <w:right w:val="single" w:sz="4" w:space="0" w:color="auto"/>
            </w:tcBorders>
          </w:tcPr>
          <w:p w14:paraId="04E958A8" w14:textId="712C2802" w:rsidR="00382A68" w:rsidRPr="008D0EB6" w:rsidRDefault="00382A68" w:rsidP="00382A68">
            <w:pPr>
              <w:keepNext/>
              <w:keepLines/>
              <w:jc w:val="center"/>
              <w:rPr>
                <w:rFonts w:ascii="Arial" w:eastAsia="Times New Roman" w:hAnsi="Arial" w:cs="Arial"/>
                <w:sz w:val="18"/>
                <w:lang w:eastAsia="ja-JP"/>
              </w:rPr>
            </w:pPr>
            <w:r w:rsidRPr="008D0EB6">
              <w:rPr>
                <w:rFonts w:ascii="Arial" w:eastAsia="Times New Roman" w:hAnsi="Arial"/>
                <w:sz w:val="18"/>
                <w:lang w:eastAsia="en-GB"/>
              </w:rPr>
              <w:t>6.</w:t>
            </w:r>
            <w:r w:rsidR="007556E5">
              <w:rPr>
                <w:rFonts w:ascii="Arial" w:eastAsia="Times New Roman" w:hAnsi="Arial"/>
                <w:sz w:val="18"/>
                <w:lang w:eastAsia="en-GB"/>
              </w:rPr>
              <w:t>5</w:t>
            </w:r>
            <w:r w:rsidRPr="008D0EB6">
              <w:rPr>
                <w:rFonts w:ascii="Arial" w:eastAsia="Times New Roman" w:hAnsi="Arial"/>
                <w:sz w:val="18"/>
                <w:lang w:eastAsia="en-GB"/>
              </w:rPr>
              <w:t>.4.5.6.1</w:t>
            </w:r>
          </w:p>
        </w:tc>
        <w:tc>
          <w:tcPr>
            <w:tcW w:w="1359" w:type="pct"/>
            <w:tcBorders>
              <w:top w:val="single" w:sz="4" w:space="0" w:color="auto"/>
              <w:left w:val="single" w:sz="4" w:space="0" w:color="auto"/>
              <w:bottom w:val="single" w:sz="4" w:space="0" w:color="auto"/>
              <w:right w:val="single" w:sz="4" w:space="0" w:color="auto"/>
            </w:tcBorders>
          </w:tcPr>
          <w:p w14:paraId="06FACBD9" w14:textId="77777777" w:rsidR="00382A68" w:rsidRPr="008D0EB6" w:rsidRDefault="00382A68" w:rsidP="00382A68">
            <w:pPr>
              <w:keepNext/>
              <w:keepLines/>
              <w:jc w:val="center"/>
              <w:rPr>
                <w:rFonts w:ascii="Arial" w:eastAsia="Times New Roman" w:hAnsi="Arial"/>
                <w:sz w:val="18"/>
                <w:lang w:eastAsia="en-GB"/>
              </w:rPr>
            </w:pPr>
            <w:r w:rsidRPr="008D0EB6">
              <w:rPr>
                <w:rFonts w:ascii="Arial" w:eastAsia="Times New Roman" w:hAnsi="Arial"/>
                <w:sz w:val="18"/>
                <w:lang w:eastAsia="en-GB"/>
              </w:rPr>
              <w:t>Operating band unwanted emissions:</w:t>
            </w:r>
          </w:p>
          <w:p w14:paraId="5E6AFAC1" w14:textId="77777777" w:rsidR="00382A68" w:rsidRPr="008D0EB6" w:rsidRDefault="00382A68" w:rsidP="00382A68">
            <w:pPr>
              <w:keepNext/>
              <w:keepLines/>
              <w:jc w:val="center"/>
              <w:rPr>
                <w:rFonts w:ascii="Arial" w:eastAsia="Times New Roman" w:hAnsi="Arial" w:cs="Arial"/>
                <w:sz w:val="18"/>
                <w:lang w:eastAsia="ja-JP"/>
              </w:rPr>
            </w:pPr>
            <w:r w:rsidRPr="008D0EB6">
              <w:rPr>
                <w:rFonts w:ascii="Arial" w:eastAsia="Times New Roman" w:hAnsi="Arial"/>
                <w:sz w:val="18"/>
                <w:lang w:eastAsia="en-GB"/>
              </w:rPr>
              <w:t>Limits in FCC Title 47</w:t>
            </w:r>
          </w:p>
        </w:tc>
        <w:tc>
          <w:tcPr>
            <w:tcW w:w="3040" w:type="pct"/>
            <w:tcBorders>
              <w:top w:val="single" w:sz="4" w:space="0" w:color="auto"/>
              <w:left w:val="single" w:sz="4" w:space="0" w:color="auto"/>
              <w:bottom w:val="single" w:sz="4" w:space="0" w:color="auto"/>
              <w:right w:val="single" w:sz="4" w:space="0" w:color="auto"/>
            </w:tcBorders>
          </w:tcPr>
          <w:p w14:paraId="49229D6C" w14:textId="77777777" w:rsidR="00382A68" w:rsidRPr="008D0EB6" w:rsidRDefault="00382A68" w:rsidP="00382A68">
            <w:pPr>
              <w:keepNext/>
              <w:keepLines/>
              <w:rPr>
                <w:rFonts w:ascii="Arial" w:eastAsia="Times New Roman" w:hAnsi="Arial" w:cs="Arial"/>
                <w:sz w:val="18"/>
                <w:lang w:eastAsia="ja-JP"/>
              </w:rPr>
            </w:pPr>
            <w:r w:rsidRPr="008D0EB6">
              <w:rPr>
                <w:rFonts w:ascii="Arial" w:eastAsia="Times New Roman" w:hAnsi="Arial" w:cs="Arial"/>
                <w:sz w:val="18"/>
                <w:lang w:eastAsia="ja-JP"/>
              </w:rPr>
              <w:t>The BS may have to comply with the additional requirements, when deployed in regions where those limits are applied, and under the conditions declared by the manufacturer.</w:t>
            </w:r>
          </w:p>
        </w:tc>
      </w:tr>
      <w:tr w:rsidR="00382A68" w:rsidRPr="008D0EB6" w14:paraId="6658EA6C" w14:textId="77777777" w:rsidTr="00382A68">
        <w:trPr>
          <w:cantSplit/>
          <w:jc w:val="center"/>
        </w:trPr>
        <w:tc>
          <w:tcPr>
            <w:tcW w:w="601" w:type="pct"/>
            <w:tcBorders>
              <w:top w:val="single" w:sz="4" w:space="0" w:color="auto"/>
              <w:left w:val="single" w:sz="4" w:space="0" w:color="auto"/>
              <w:bottom w:val="single" w:sz="4" w:space="0" w:color="auto"/>
              <w:right w:val="single" w:sz="4" w:space="0" w:color="auto"/>
            </w:tcBorders>
          </w:tcPr>
          <w:p w14:paraId="614D3178" w14:textId="45E14414" w:rsidR="00382A68" w:rsidRPr="008D0EB6" w:rsidRDefault="00382A68" w:rsidP="00382A68">
            <w:pPr>
              <w:keepNext/>
              <w:keepLines/>
              <w:jc w:val="center"/>
              <w:rPr>
                <w:rFonts w:ascii="Arial" w:eastAsia="Times New Roman" w:hAnsi="Arial"/>
                <w:sz w:val="18"/>
                <w:lang w:eastAsia="en-GB"/>
              </w:rPr>
            </w:pPr>
            <w:r w:rsidRPr="008D0EB6">
              <w:rPr>
                <w:rFonts w:ascii="Arial" w:eastAsia="Times New Roman" w:hAnsi="Arial" w:hint="eastAsia"/>
                <w:sz w:val="18"/>
                <w:lang w:eastAsia="ja-JP"/>
              </w:rPr>
              <w:t>6.</w:t>
            </w:r>
            <w:r w:rsidR="007556E5">
              <w:rPr>
                <w:rFonts w:ascii="Arial" w:eastAsia="Times New Roman" w:hAnsi="Arial"/>
                <w:sz w:val="18"/>
                <w:lang w:eastAsia="ja-JP"/>
              </w:rPr>
              <w:t>5</w:t>
            </w:r>
            <w:r w:rsidRPr="008D0EB6">
              <w:rPr>
                <w:rFonts w:ascii="Arial" w:eastAsia="Times New Roman" w:hAnsi="Arial" w:hint="eastAsia"/>
                <w:sz w:val="18"/>
                <w:lang w:eastAsia="ja-JP"/>
              </w:rPr>
              <w:t>.4.5</w:t>
            </w:r>
            <w:r w:rsidRPr="008D0EB6">
              <w:rPr>
                <w:rFonts w:ascii="Arial" w:eastAsia="Times New Roman" w:hAnsi="Arial"/>
                <w:sz w:val="18"/>
                <w:lang w:eastAsia="ja-JP"/>
              </w:rPr>
              <w:t>.6.2</w:t>
            </w:r>
          </w:p>
        </w:tc>
        <w:tc>
          <w:tcPr>
            <w:tcW w:w="1359" w:type="pct"/>
            <w:tcBorders>
              <w:top w:val="single" w:sz="4" w:space="0" w:color="auto"/>
              <w:left w:val="single" w:sz="4" w:space="0" w:color="auto"/>
              <w:bottom w:val="single" w:sz="4" w:space="0" w:color="auto"/>
              <w:right w:val="single" w:sz="4" w:space="0" w:color="auto"/>
            </w:tcBorders>
          </w:tcPr>
          <w:p w14:paraId="696FB22A" w14:textId="77777777" w:rsidR="00382A68" w:rsidRPr="008D0EB6" w:rsidRDefault="00382A68" w:rsidP="00382A68">
            <w:pPr>
              <w:keepNext/>
              <w:keepLines/>
              <w:jc w:val="center"/>
              <w:rPr>
                <w:rFonts w:ascii="Arial" w:eastAsia="Times New Roman" w:hAnsi="Arial" w:cs="Arial"/>
                <w:sz w:val="18"/>
                <w:lang w:eastAsia="ja-JP"/>
              </w:rPr>
            </w:pPr>
            <w:r w:rsidRPr="008D0EB6">
              <w:rPr>
                <w:rFonts w:ascii="Arial" w:eastAsia="Times New Roman" w:hAnsi="Arial" w:cs="Arial" w:hint="eastAsia"/>
                <w:sz w:val="18"/>
                <w:lang w:eastAsia="ja-JP"/>
              </w:rPr>
              <w:t>Operating band unwanted emission</w:t>
            </w:r>
          </w:p>
          <w:p w14:paraId="7D12F2D6" w14:textId="77777777" w:rsidR="00382A68" w:rsidRPr="008D0EB6" w:rsidRDefault="00382A68" w:rsidP="00382A68">
            <w:pPr>
              <w:keepNext/>
              <w:keepLines/>
              <w:jc w:val="center"/>
              <w:rPr>
                <w:rFonts w:ascii="Arial" w:eastAsia="Times New Roman" w:hAnsi="Arial"/>
                <w:sz w:val="18"/>
                <w:lang w:eastAsia="en-GB"/>
              </w:rPr>
            </w:pPr>
            <w:r w:rsidRPr="008D0EB6">
              <w:rPr>
                <w:rFonts w:ascii="Arial" w:eastAsia="Times New Roman" w:hAnsi="Arial" w:cs="Arial" w:hint="eastAsia"/>
                <w:sz w:val="18"/>
                <w:lang w:eastAsia="ja-JP"/>
              </w:rPr>
              <w:t>Protection of DTT</w:t>
            </w:r>
          </w:p>
        </w:tc>
        <w:tc>
          <w:tcPr>
            <w:tcW w:w="3040" w:type="pct"/>
            <w:tcBorders>
              <w:top w:val="single" w:sz="4" w:space="0" w:color="auto"/>
              <w:left w:val="single" w:sz="4" w:space="0" w:color="auto"/>
              <w:bottom w:val="single" w:sz="4" w:space="0" w:color="auto"/>
              <w:right w:val="single" w:sz="4" w:space="0" w:color="auto"/>
            </w:tcBorders>
          </w:tcPr>
          <w:p w14:paraId="5AFAE610" w14:textId="77777777" w:rsidR="00382A68" w:rsidRPr="008D0EB6" w:rsidRDefault="00382A68" w:rsidP="00382A68">
            <w:pPr>
              <w:keepNext/>
              <w:keepLines/>
              <w:rPr>
                <w:rFonts w:ascii="Arial" w:eastAsia="Times New Roman" w:hAnsi="Arial" w:cs="Arial"/>
                <w:sz w:val="18"/>
                <w:lang w:eastAsia="ja-JP"/>
              </w:rPr>
            </w:pPr>
            <w:r w:rsidRPr="008D0EB6">
              <w:rPr>
                <w:rFonts w:ascii="Arial" w:eastAsia="Times New Roman" w:hAnsi="Arial" w:cs="Arial"/>
                <w:sz w:val="18"/>
                <w:lang w:eastAsia="ja-JP"/>
              </w:rPr>
              <w:t>The BS operating in Band n20 may have to comply with the additional requirements for protection of DTT, when deployed in certain regions.</w:t>
            </w:r>
          </w:p>
        </w:tc>
      </w:tr>
      <w:tr w:rsidR="00382A68" w:rsidRPr="008D0EB6" w14:paraId="4536F7B9" w14:textId="77777777" w:rsidTr="00382A68">
        <w:trPr>
          <w:cantSplit/>
          <w:jc w:val="center"/>
        </w:trPr>
        <w:tc>
          <w:tcPr>
            <w:tcW w:w="601" w:type="pct"/>
            <w:tcBorders>
              <w:top w:val="single" w:sz="4" w:space="0" w:color="auto"/>
              <w:left w:val="single" w:sz="4" w:space="0" w:color="auto"/>
              <w:bottom w:val="single" w:sz="4" w:space="0" w:color="auto"/>
              <w:right w:val="single" w:sz="4" w:space="0" w:color="auto"/>
            </w:tcBorders>
          </w:tcPr>
          <w:p w14:paraId="0AC5C294" w14:textId="4E215FF9" w:rsidR="00382A68" w:rsidRPr="008D0EB6" w:rsidRDefault="00382A68" w:rsidP="00382A68">
            <w:pPr>
              <w:keepNext/>
              <w:keepLines/>
              <w:jc w:val="center"/>
              <w:rPr>
                <w:rFonts w:ascii="Arial" w:eastAsia="Times New Roman" w:hAnsi="Arial" w:cs="Arial"/>
                <w:sz w:val="18"/>
                <w:lang w:eastAsia="en-GB"/>
              </w:rPr>
            </w:pPr>
            <w:r w:rsidRPr="008D0EB6">
              <w:rPr>
                <w:rFonts w:ascii="Arial" w:eastAsia="Times New Roman" w:hAnsi="Arial" w:hint="eastAsia"/>
                <w:sz w:val="18"/>
                <w:lang w:eastAsia="ja-JP"/>
              </w:rPr>
              <w:t>6.</w:t>
            </w:r>
            <w:r w:rsidR="007556E5">
              <w:rPr>
                <w:rFonts w:ascii="Arial" w:eastAsia="Times New Roman" w:hAnsi="Arial"/>
                <w:sz w:val="18"/>
                <w:lang w:eastAsia="ja-JP"/>
              </w:rPr>
              <w:t>5</w:t>
            </w:r>
            <w:r w:rsidRPr="008D0EB6">
              <w:rPr>
                <w:rFonts w:ascii="Arial" w:eastAsia="Times New Roman" w:hAnsi="Arial" w:hint="eastAsia"/>
                <w:sz w:val="18"/>
                <w:lang w:eastAsia="ja-JP"/>
              </w:rPr>
              <w:t>.4.5.7</w:t>
            </w:r>
          </w:p>
        </w:tc>
        <w:tc>
          <w:tcPr>
            <w:tcW w:w="1359" w:type="pct"/>
            <w:tcBorders>
              <w:top w:val="single" w:sz="4" w:space="0" w:color="auto"/>
              <w:left w:val="single" w:sz="4" w:space="0" w:color="auto"/>
              <w:bottom w:val="single" w:sz="4" w:space="0" w:color="auto"/>
              <w:right w:val="single" w:sz="4" w:space="0" w:color="auto"/>
            </w:tcBorders>
          </w:tcPr>
          <w:p w14:paraId="5FC65911" w14:textId="77777777" w:rsidR="00382A68" w:rsidRPr="008D0EB6" w:rsidRDefault="00382A68" w:rsidP="00382A68">
            <w:pPr>
              <w:keepNext/>
              <w:keepLines/>
              <w:jc w:val="center"/>
              <w:rPr>
                <w:rFonts w:ascii="Arial" w:eastAsia="Times New Roman" w:hAnsi="Arial" w:cs="Arial"/>
                <w:sz w:val="18"/>
                <w:lang w:eastAsia="en-GB"/>
              </w:rPr>
            </w:pPr>
            <w:r w:rsidRPr="008D0EB6">
              <w:rPr>
                <w:rFonts w:ascii="Arial" w:eastAsia="Times New Roman" w:hAnsi="Arial" w:cs="Arial" w:hint="eastAsia"/>
                <w:sz w:val="18"/>
                <w:lang w:eastAsia="ja-JP"/>
              </w:rPr>
              <w:t>Operating band unwanted emission</w:t>
            </w:r>
            <w:r w:rsidRPr="008D0EB6">
              <w:rPr>
                <w:rFonts w:ascii="Arial" w:eastAsia="Times New Roman" w:hAnsi="Arial" w:cs="Arial"/>
                <w:sz w:val="18"/>
                <w:lang w:eastAsia="ja-JP"/>
              </w:rPr>
              <w:t>,</w:t>
            </w:r>
          </w:p>
        </w:tc>
        <w:tc>
          <w:tcPr>
            <w:tcW w:w="3040" w:type="pct"/>
            <w:tcBorders>
              <w:top w:val="single" w:sz="4" w:space="0" w:color="auto"/>
              <w:left w:val="single" w:sz="4" w:space="0" w:color="auto"/>
              <w:bottom w:val="single" w:sz="4" w:space="0" w:color="auto"/>
              <w:right w:val="single" w:sz="4" w:space="0" w:color="auto"/>
            </w:tcBorders>
          </w:tcPr>
          <w:p w14:paraId="5753CEF2" w14:textId="77777777" w:rsidR="00382A68" w:rsidRPr="008D0EB6" w:rsidRDefault="00382A68" w:rsidP="00382A68">
            <w:pPr>
              <w:keepNext/>
              <w:keepLines/>
              <w:rPr>
                <w:rFonts w:ascii="Arial" w:eastAsia="Times New Roman" w:hAnsi="Arial" w:cs="Arial"/>
                <w:sz w:val="18"/>
                <w:lang w:eastAsia="ja-JP"/>
              </w:rPr>
            </w:pPr>
            <w:r w:rsidRPr="008D0EB6">
              <w:rPr>
                <w:rFonts w:ascii="Arial" w:eastAsia="Times New Roman" w:hAnsi="Arial"/>
                <w:sz w:val="18"/>
                <w:lang w:eastAsia="en-GB"/>
              </w:rPr>
              <w:t>For Band n</w:t>
            </w:r>
            <w:r w:rsidRPr="008D0EB6">
              <w:rPr>
                <w:rFonts w:ascii="Arial" w:eastAsia="Times New Roman" w:hAnsi="Arial" w:hint="eastAsia"/>
                <w:sz w:val="18"/>
                <w:lang w:eastAsia="en-GB"/>
              </w:rPr>
              <w:t>41</w:t>
            </w:r>
            <w:r w:rsidRPr="008D0EB6">
              <w:rPr>
                <w:rFonts w:ascii="Arial" w:eastAsia="Times New Roman" w:hAnsi="Arial"/>
                <w:sz w:val="18"/>
                <w:lang w:eastAsia="en-GB"/>
              </w:rPr>
              <w:t xml:space="preserve"> and n90 operation in Japan</w:t>
            </w:r>
            <w:r w:rsidRPr="008D0EB6">
              <w:rPr>
                <w:rFonts w:ascii="Arial" w:eastAsia="Times New Roman" w:hAnsi="Arial" w:cs="v5.0.0"/>
                <w:sz w:val="18"/>
                <w:lang w:eastAsia="en-GB"/>
              </w:rPr>
              <w:t>, t</w:t>
            </w:r>
            <w:r w:rsidRPr="008D0EB6">
              <w:rPr>
                <w:rFonts w:ascii="Arial" w:eastAsia="Times New Roman" w:hAnsi="Arial"/>
                <w:sz w:val="18"/>
                <w:lang w:eastAsia="en-GB"/>
              </w:rPr>
              <w:t>he operating band unwanted emissions limits shall be applied</w:t>
            </w:r>
            <w:r w:rsidRPr="008D0EB6">
              <w:rPr>
                <w:rFonts w:ascii="Arial" w:eastAsia="Times New Roman" w:hAnsi="Arial" w:cs="v5.0.0"/>
                <w:sz w:val="18"/>
                <w:lang w:eastAsia="en-GB"/>
              </w:rPr>
              <w:t xml:space="preserve"> to the sum of the emission power over all </w:t>
            </w:r>
            <w:r w:rsidRPr="008D0EB6">
              <w:rPr>
                <w:rFonts w:ascii="Arial" w:eastAsia="Times New Roman" w:hAnsi="Arial" w:cs="v5.0.0"/>
                <w:i/>
                <w:sz w:val="18"/>
                <w:lang w:eastAsia="en-GB"/>
              </w:rPr>
              <w:t>antenna connectors</w:t>
            </w:r>
            <w:r w:rsidRPr="008D0EB6">
              <w:rPr>
                <w:rFonts w:ascii="Arial" w:eastAsia="Times New Roman" w:hAnsi="Arial" w:cs="v5.0.0"/>
                <w:sz w:val="18"/>
                <w:lang w:eastAsia="en-GB"/>
              </w:rPr>
              <w:t xml:space="preserve"> for </w:t>
            </w:r>
            <w:r w:rsidRPr="008D0EB6">
              <w:rPr>
                <w:rFonts w:ascii="Arial" w:eastAsia="Times New Roman" w:hAnsi="Arial" w:cs="v5.0.0"/>
                <w:i/>
                <w:sz w:val="18"/>
                <w:lang w:eastAsia="en-GB"/>
              </w:rPr>
              <w:t>BS type 1-C</w:t>
            </w:r>
            <w:r w:rsidRPr="008D0EB6">
              <w:rPr>
                <w:rFonts w:ascii="Arial" w:eastAsia="Times New Roman" w:hAnsi="Arial" w:cs="v5.0.0"/>
                <w:sz w:val="18"/>
                <w:lang w:eastAsia="en-GB"/>
              </w:rPr>
              <w:t>.</w:t>
            </w:r>
          </w:p>
        </w:tc>
      </w:tr>
      <w:tr w:rsidR="00382A68" w:rsidRPr="008D0EB6" w14:paraId="7ECE6E47" w14:textId="77777777" w:rsidTr="00382A68">
        <w:trPr>
          <w:cantSplit/>
          <w:jc w:val="center"/>
        </w:trPr>
        <w:tc>
          <w:tcPr>
            <w:tcW w:w="601" w:type="pct"/>
            <w:tcBorders>
              <w:top w:val="single" w:sz="4" w:space="0" w:color="auto"/>
              <w:left w:val="single" w:sz="4" w:space="0" w:color="auto"/>
              <w:bottom w:val="single" w:sz="4" w:space="0" w:color="auto"/>
              <w:right w:val="single" w:sz="4" w:space="0" w:color="auto"/>
            </w:tcBorders>
          </w:tcPr>
          <w:p w14:paraId="68CA5DEE" w14:textId="38D91DE7" w:rsidR="00382A68" w:rsidRPr="008D0EB6" w:rsidRDefault="00382A68" w:rsidP="00382A68">
            <w:pPr>
              <w:keepNext/>
              <w:keepLines/>
              <w:jc w:val="center"/>
              <w:rPr>
                <w:rFonts w:ascii="Arial" w:eastAsia="Times New Roman" w:hAnsi="Arial" w:cs="Arial"/>
                <w:sz w:val="18"/>
                <w:lang w:eastAsia="ja-JP"/>
              </w:rPr>
            </w:pPr>
            <w:r w:rsidRPr="008D0EB6">
              <w:rPr>
                <w:rFonts w:ascii="Arial" w:eastAsia="Times New Roman" w:hAnsi="Arial" w:cs="Arial"/>
                <w:sz w:val="18"/>
                <w:lang w:eastAsia="en-GB"/>
              </w:rPr>
              <w:t>6.</w:t>
            </w:r>
            <w:r w:rsidR="007556E5">
              <w:rPr>
                <w:rFonts w:ascii="Arial" w:eastAsia="Times New Roman" w:hAnsi="Arial" w:cs="Arial"/>
                <w:sz w:val="18"/>
                <w:lang w:eastAsia="en-GB"/>
              </w:rPr>
              <w:t>5</w:t>
            </w:r>
            <w:r w:rsidRPr="008D0EB6">
              <w:rPr>
                <w:rFonts w:ascii="Arial" w:eastAsia="Times New Roman" w:hAnsi="Arial" w:cs="Arial"/>
                <w:sz w:val="18"/>
                <w:lang w:eastAsia="en-GB"/>
              </w:rPr>
              <w:t>.5.5.1.1</w:t>
            </w:r>
          </w:p>
        </w:tc>
        <w:tc>
          <w:tcPr>
            <w:tcW w:w="1359" w:type="pct"/>
            <w:tcBorders>
              <w:top w:val="single" w:sz="4" w:space="0" w:color="auto"/>
              <w:left w:val="single" w:sz="4" w:space="0" w:color="auto"/>
              <w:bottom w:val="single" w:sz="4" w:space="0" w:color="auto"/>
              <w:right w:val="single" w:sz="4" w:space="0" w:color="auto"/>
            </w:tcBorders>
          </w:tcPr>
          <w:p w14:paraId="3682589D" w14:textId="77777777" w:rsidR="00382A68" w:rsidRPr="008D0EB6" w:rsidRDefault="00382A68" w:rsidP="00382A68">
            <w:pPr>
              <w:keepNext/>
              <w:keepLines/>
              <w:jc w:val="center"/>
              <w:rPr>
                <w:rFonts w:ascii="Arial" w:eastAsia="Times New Roman" w:hAnsi="Arial" w:cs="Arial"/>
                <w:sz w:val="18"/>
                <w:lang w:eastAsia="ja-JP"/>
              </w:rPr>
            </w:pPr>
            <w:r w:rsidRPr="008D0EB6">
              <w:rPr>
                <w:rFonts w:ascii="Arial" w:eastAsia="Times New Roman" w:hAnsi="Arial" w:cs="Arial"/>
                <w:sz w:val="18"/>
                <w:lang w:eastAsia="en-GB"/>
              </w:rPr>
              <w:t>Transmitter spurious emissions</w:t>
            </w:r>
          </w:p>
        </w:tc>
        <w:tc>
          <w:tcPr>
            <w:tcW w:w="3040" w:type="pct"/>
            <w:tcBorders>
              <w:top w:val="single" w:sz="4" w:space="0" w:color="auto"/>
              <w:left w:val="single" w:sz="4" w:space="0" w:color="auto"/>
              <w:bottom w:val="single" w:sz="4" w:space="0" w:color="auto"/>
              <w:right w:val="single" w:sz="4" w:space="0" w:color="auto"/>
            </w:tcBorders>
          </w:tcPr>
          <w:p w14:paraId="418E611E" w14:textId="77777777" w:rsidR="00382A68" w:rsidRPr="008D0EB6" w:rsidRDefault="00382A68" w:rsidP="00382A68">
            <w:pPr>
              <w:keepNext/>
              <w:keepLines/>
              <w:rPr>
                <w:rFonts w:ascii="Arial" w:eastAsia="Times New Roman" w:hAnsi="Arial" w:cs="Arial"/>
                <w:sz w:val="18"/>
                <w:lang w:eastAsia="ja-JP"/>
              </w:rPr>
            </w:pPr>
            <w:r w:rsidRPr="008D0EB6">
              <w:rPr>
                <w:rFonts w:ascii="Arial" w:eastAsia="Times New Roman" w:hAnsi="Arial" w:cs="Arial"/>
                <w:sz w:val="18"/>
                <w:lang w:eastAsia="ja-JP"/>
              </w:rPr>
              <w:t>Category A or Category B spurious emission limits, as defined in ITU-R Recommendation SM.329 [5], may apply regionally.</w:t>
            </w:r>
          </w:p>
          <w:p w14:paraId="0E308CD3" w14:textId="77777777" w:rsidR="00382A68" w:rsidRPr="008D0EB6" w:rsidRDefault="00382A68" w:rsidP="00382A68">
            <w:pPr>
              <w:keepNext/>
              <w:keepLines/>
              <w:rPr>
                <w:rFonts w:ascii="Arial" w:eastAsia="Times New Roman" w:hAnsi="Arial"/>
                <w:sz w:val="18"/>
                <w:lang w:eastAsia="en-GB"/>
              </w:rPr>
            </w:pPr>
            <w:r w:rsidRPr="008D0EB6">
              <w:rPr>
                <w:rFonts w:ascii="Arial" w:eastAsia="Times New Roman" w:hAnsi="Arial"/>
                <w:sz w:val="18"/>
                <w:lang w:eastAsia="en-GB"/>
              </w:rPr>
              <w:t xml:space="preserve">The emission limits for BS type 1-H specified as the </w:t>
            </w:r>
            <w:r w:rsidRPr="008D0EB6">
              <w:rPr>
                <w:rFonts w:ascii="Arial" w:eastAsia="Times New Roman" w:hAnsi="Arial"/>
                <w:i/>
                <w:sz w:val="18"/>
                <w:lang w:eastAsia="en-GB"/>
              </w:rPr>
              <w:t>basic limit</w:t>
            </w:r>
            <w:r w:rsidRPr="008D0EB6">
              <w:rPr>
                <w:rFonts w:ascii="Arial" w:eastAsia="Times New Roman" w:hAnsi="Arial"/>
                <w:sz w:val="18"/>
                <w:lang w:eastAsia="en-GB"/>
              </w:rPr>
              <w:t xml:space="preserve"> + X (dB) are applicable, unless stated differently in regional regulation.</w:t>
            </w:r>
          </w:p>
          <w:p w14:paraId="779734B8" w14:textId="77777777" w:rsidR="00382A68" w:rsidRPr="008D0EB6" w:rsidRDefault="00382A68" w:rsidP="00382A68">
            <w:pPr>
              <w:keepNext/>
              <w:keepLines/>
              <w:rPr>
                <w:rFonts w:ascii="Arial" w:eastAsia="Times New Roman" w:hAnsi="Arial" w:cs="Arial"/>
                <w:sz w:val="18"/>
                <w:lang w:eastAsia="ja-JP"/>
              </w:rPr>
            </w:pPr>
            <w:r w:rsidRPr="008D0EB6">
              <w:rPr>
                <w:rFonts w:ascii="Arial" w:eastAsia="Times New Roman" w:hAnsi="Arial" w:cs="Arial"/>
                <w:sz w:val="18"/>
                <w:lang w:eastAsia="ja-JP"/>
              </w:rPr>
              <w:t>In addition, for operation with shared spectrum channel access, the BS may have to comply with the applicable spurious emission limits established regionally, when deployed in regions where those limits apply and under the conditions declared by the manufacturer.</w:t>
            </w:r>
          </w:p>
        </w:tc>
      </w:tr>
      <w:tr w:rsidR="00382A68" w:rsidRPr="008D0EB6" w14:paraId="2DA5EFC5" w14:textId="77777777" w:rsidTr="00382A68">
        <w:trPr>
          <w:cantSplit/>
          <w:jc w:val="center"/>
        </w:trPr>
        <w:tc>
          <w:tcPr>
            <w:tcW w:w="601" w:type="pct"/>
            <w:tcBorders>
              <w:top w:val="single" w:sz="4" w:space="0" w:color="auto"/>
              <w:left w:val="single" w:sz="4" w:space="0" w:color="auto"/>
              <w:bottom w:val="single" w:sz="4" w:space="0" w:color="auto"/>
              <w:right w:val="single" w:sz="4" w:space="0" w:color="auto"/>
            </w:tcBorders>
          </w:tcPr>
          <w:p w14:paraId="50698850" w14:textId="0E7052F6" w:rsidR="00382A68" w:rsidRPr="008D0EB6" w:rsidRDefault="00382A68" w:rsidP="00382A68">
            <w:pPr>
              <w:keepNext/>
              <w:keepLines/>
              <w:jc w:val="center"/>
              <w:rPr>
                <w:rFonts w:ascii="Arial" w:eastAsia="Times New Roman" w:hAnsi="Arial"/>
                <w:sz w:val="18"/>
                <w:lang w:eastAsia="en-GB"/>
              </w:rPr>
            </w:pPr>
            <w:r w:rsidRPr="008D0EB6">
              <w:rPr>
                <w:rFonts w:ascii="Arial" w:eastAsia="Times New Roman" w:hAnsi="Arial" w:cs="Arial"/>
                <w:sz w:val="18"/>
                <w:lang w:eastAsia="en-GB"/>
              </w:rPr>
              <w:t>6.</w:t>
            </w:r>
            <w:r w:rsidR="007556E5">
              <w:rPr>
                <w:rFonts w:ascii="Arial" w:eastAsia="Times New Roman" w:hAnsi="Arial" w:cs="Arial"/>
                <w:sz w:val="18"/>
                <w:lang w:eastAsia="en-GB"/>
              </w:rPr>
              <w:t>5</w:t>
            </w:r>
            <w:r w:rsidRPr="008D0EB6">
              <w:rPr>
                <w:rFonts w:ascii="Arial" w:eastAsia="Times New Roman" w:hAnsi="Arial" w:cs="Arial"/>
                <w:sz w:val="18"/>
                <w:lang w:eastAsia="en-GB"/>
              </w:rPr>
              <w:t>.5.5.1.3</w:t>
            </w:r>
          </w:p>
        </w:tc>
        <w:tc>
          <w:tcPr>
            <w:tcW w:w="1359" w:type="pct"/>
            <w:tcBorders>
              <w:top w:val="single" w:sz="4" w:space="0" w:color="auto"/>
              <w:left w:val="single" w:sz="4" w:space="0" w:color="auto"/>
              <w:bottom w:val="single" w:sz="4" w:space="0" w:color="auto"/>
              <w:right w:val="single" w:sz="4" w:space="0" w:color="auto"/>
            </w:tcBorders>
          </w:tcPr>
          <w:p w14:paraId="7B9F3BE7" w14:textId="77777777" w:rsidR="00382A68" w:rsidRPr="008D0EB6" w:rsidRDefault="00382A68" w:rsidP="00382A68">
            <w:pPr>
              <w:keepNext/>
              <w:keepLines/>
              <w:jc w:val="center"/>
              <w:rPr>
                <w:rFonts w:ascii="Arial" w:eastAsia="Times New Roman" w:hAnsi="Arial" w:cs="Arial"/>
                <w:sz w:val="18"/>
                <w:lang w:eastAsia="en-GB"/>
              </w:rPr>
            </w:pPr>
            <w:r w:rsidRPr="008D0EB6">
              <w:rPr>
                <w:rFonts w:ascii="Arial" w:eastAsia="Times New Roman" w:hAnsi="Arial" w:cs="Arial"/>
                <w:sz w:val="18"/>
                <w:lang w:eastAsia="en-GB"/>
              </w:rPr>
              <w:t>Transmitter spurious emissions: additional requirements</w:t>
            </w:r>
          </w:p>
        </w:tc>
        <w:tc>
          <w:tcPr>
            <w:tcW w:w="3040" w:type="pct"/>
            <w:tcBorders>
              <w:top w:val="single" w:sz="4" w:space="0" w:color="auto"/>
              <w:left w:val="single" w:sz="4" w:space="0" w:color="auto"/>
              <w:bottom w:val="single" w:sz="4" w:space="0" w:color="auto"/>
              <w:right w:val="single" w:sz="4" w:space="0" w:color="auto"/>
            </w:tcBorders>
          </w:tcPr>
          <w:p w14:paraId="26C9FAC4" w14:textId="77777777" w:rsidR="00382A68" w:rsidRPr="008D0EB6" w:rsidRDefault="00382A68" w:rsidP="00382A68">
            <w:pPr>
              <w:keepNext/>
              <w:keepLines/>
              <w:rPr>
                <w:rFonts w:ascii="Arial" w:eastAsia="Times New Roman" w:hAnsi="Arial" w:cs="Arial"/>
                <w:sz w:val="18"/>
                <w:lang w:eastAsia="ja-JP"/>
              </w:rPr>
            </w:pPr>
            <w:r w:rsidRPr="008D0EB6">
              <w:rPr>
                <w:rFonts w:ascii="Arial" w:eastAsia="Times New Roman" w:hAnsi="Arial"/>
                <w:sz w:val="18"/>
                <w:lang w:eastAsia="en-GB"/>
              </w:rPr>
              <w:t>These requirements may be applied for the protection of system operating in frequency ranges other than the BS operating band.</w:t>
            </w:r>
          </w:p>
        </w:tc>
      </w:tr>
      <w:tr w:rsidR="00382A68" w:rsidRPr="008D0EB6" w14:paraId="3582855D" w14:textId="77777777" w:rsidTr="00382A68">
        <w:trPr>
          <w:cantSplit/>
          <w:jc w:val="center"/>
        </w:trPr>
        <w:tc>
          <w:tcPr>
            <w:tcW w:w="601" w:type="pct"/>
            <w:tcBorders>
              <w:top w:val="single" w:sz="4" w:space="0" w:color="auto"/>
              <w:left w:val="single" w:sz="4" w:space="0" w:color="auto"/>
              <w:bottom w:val="single" w:sz="4" w:space="0" w:color="auto"/>
              <w:right w:val="single" w:sz="4" w:space="0" w:color="auto"/>
            </w:tcBorders>
          </w:tcPr>
          <w:p w14:paraId="51EC25BE" w14:textId="3EEE5B8A" w:rsidR="00382A68" w:rsidRPr="008D0EB6" w:rsidRDefault="00382A68" w:rsidP="00382A68">
            <w:pPr>
              <w:keepNext/>
              <w:keepLines/>
              <w:jc w:val="center"/>
              <w:rPr>
                <w:rFonts w:ascii="Arial" w:eastAsia="Times New Roman" w:hAnsi="Arial" w:cs="Arial"/>
                <w:sz w:val="18"/>
                <w:lang w:eastAsia="en-GB"/>
              </w:rPr>
            </w:pPr>
            <w:r w:rsidRPr="008D0EB6">
              <w:rPr>
                <w:rFonts w:ascii="Arial" w:eastAsia="Times New Roman" w:hAnsi="Arial" w:hint="eastAsia"/>
                <w:sz w:val="18"/>
                <w:lang w:eastAsia="ja-JP"/>
              </w:rPr>
              <w:t>6.</w:t>
            </w:r>
            <w:r w:rsidR="007556E5">
              <w:rPr>
                <w:rFonts w:ascii="Arial" w:eastAsia="Times New Roman" w:hAnsi="Arial"/>
                <w:sz w:val="18"/>
                <w:lang w:eastAsia="ja-JP"/>
              </w:rPr>
              <w:t>5</w:t>
            </w:r>
            <w:r w:rsidRPr="008D0EB6">
              <w:rPr>
                <w:rFonts w:ascii="Arial" w:eastAsia="Times New Roman" w:hAnsi="Arial" w:hint="eastAsia"/>
                <w:sz w:val="18"/>
                <w:lang w:eastAsia="ja-JP"/>
              </w:rPr>
              <w:t>.5.5.3</w:t>
            </w:r>
          </w:p>
        </w:tc>
        <w:tc>
          <w:tcPr>
            <w:tcW w:w="1359" w:type="pct"/>
            <w:tcBorders>
              <w:top w:val="single" w:sz="4" w:space="0" w:color="auto"/>
              <w:left w:val="single" w:sz="4" w:space="0" w:color="auto"/>
              <w:bottom w:val="single" w:sz="4" w:space="0" w:color="auto"/>
              <w:right w:val="single" w:sz="4" w:space="0" w:color="auto"/>
            </w:tcBorders>
          </w:tcPr>
          <w:p w14:paraId="6B70C74F" w14:textId="77777777" w:rsidR="00382A68" w:rsidRPr="008D0EB6" w:rsidRDefault="00382A68" w:rsidP="00382A68">
            <w:pPr>
              <w:keepNext/>
              <w:keepLines/>
              <w:jc w:val="center"/>
              <w:rPr>
                <w:rFonts w:ascii="Arial" w:eastAsia="Times New Roman" w:hAnsi="Arial" w:cs="Arial"/>
                <w:sz w:val="18"/>
                <w:lang w:eastAsia="en-GB"/>
              </w:rPr>
            </w:pPr>
            <w:r w:rsidRPr="008D0EB6">
              <w:rPr>
                <w:rFonts w:ascii="Arial" w:eastAsia="Times New Roman" w:hAnsi="Arial" w:cs="Arial"/>
                <w:sz w:val="18"/>
                <w:lang w:eastAsia="en-GB"/>
              </w:rPr>
              <w:t>Transmitter spurious emissions</w:t>
            </w:r>
          </w:p>
        </w:tc>
        <w:tc>
          <w:tcPr>
            <w:tcW w:w="3040" w:type="pct"/>
            <w:tcBorders>
              <w:top w:val="single" w:sz="4" w:space="0" w:color="auto"/>
              <w:left w:val="single" w:sz="4" w:space="0" w:color="auto"/>
              <w:bottom w:val="single" w:sz="4" w:space="0" w:color="auto"/>
              <w:right w:val="single" w:sz="4" w:space="0" w:color="auto"/>
            </w:tcBorders>
          </w:tcPr>
          <w:p w14:paraId="609B0102" w14:textId="77777777" w:rsidR="00382A68" w:rsidRPr="008D0EB6" w:rsidRDefault="00382A68" w:rsidP="00382A68">
            <w:pPr>
              <w:keepNext/>
              <w:keepLines/>
              <w:rPr>
                <w:rFonts w:ascii="Arial" w:eastAsia="Times New Roman" w:hAnsi="Arial"/>
                <w:sz w:val="18"/>
                <w:lang w:eastAsia="en-GB"/>
              </w:rPr>
            </w:pPr>
            <w:r w:rsidRPr="008D0EB6">
              <w:rPr>
                <w:rFonts w:ascii="Arial" w:eastAsia="Times New Roman" w:hAnsi="Arial"/>
                <w:sz w:val="18"/>
                <w:lang w:eastAsia="en-GB"/>
              </w:rPr>
              <w:t>For Band n</w:t>
            </w:r>
            <w:r w:rsidRPr="008D0EB6">
              <w:rPr>
                <w:rFonts w:ascii="Arial" w:eastAsia="Times New Roman" w:hAnsi="Arial" w:hint="eastAsia"/>
                <w:sz w:val="18"/>
                <w:lang w:eastAsia="en-GB"/>
              </w:rPr>
              <w:t>41</w:t>
            </w:r>
            <w:r w:rsidRPr="008D0EB6">
              <w:rPr>
                <w:rFonts w:ascii="Arial" w:eastAsia="Times New Roman" w:hAnsi="Arial"/>
                <w:sz w:val="18"/>
                <w:lang w:eastAsia="en-GB"/>
              </w:rPr>
              <w:t xml:space="preserve"> and n90 operation in Japan</w:t>
            </w:r>
            <w:r w:rsidRPr="008D0EB6">
              <w:rPr>
                <w:rFonts w:ascii="Arial" w:eastAsia="Times New Roman" w:hAnsi="Arial" w:cs="v5.0.0"/>
                <w:sz w:val="18"/>
                <w:lang w:eastAsia="en-GB"/>
              </w:rPr>
              <w:t>, t</w:t>
            </w:r>
            <w:r w:rsidRPr="008D0EB6">
              <w:rPr>
                <w:rFonts w:ascii="Arial" w:eastAsia="Times New Roman" w:hAnsi="Arial"/>
                <w:sz w:val="18"/>
                <w:lang w:eastAsia="en-GB"/>
              </w:rPr>
              <w:t xml:space="preserve">he sum of the spurious emissions over all </w:t>
            </w:r>
            <w:r w:rsidRPr="008D0EB6">
              <w:rPr>
                <w:rFonts w:ascii="Arial" w:eastAsia="Times New Roman" w:hAnsi="Arial"/>
                <w:i/>
                <w:sz w:val="18"/>
                <w:lang w:eastAsia="en-GB"/>
              </w:rPr>
              <w:t xml:space="preserve">antenna connectors </w:t>
            </w:r>
            <w:r w:rsidRPr="008D0EB6">
              <w:rPr>
                <w:rFonts w:ascii="Arial" w:eastAsia="Times New Roman" w:hAnsi="Arial"/>
                <w:sz w:val="18"/>
                <w:lang w:eastAsia="en-GB"/>
              </w:rPr>
              <w:t xml:space="preserve">for </w:t>
            </w:r>
            <w:r w:rsidRPr="008D0EB6">
              <w:rPr>
                <w:rFonts w:ascii="Arial" w:eastAsia="Times New Roman" w:hAnsi="Arial"/>
                <w:i/>
                <w:sz w:val="18"/>
                <w:lang w:eastAsia="en-GB"/>
              </w:rPr>
              <w:t>BS type 1-C</w:t>
            </w:r>
            <w:r w:rsidRPr="008D0EB6">
              <w:rPr>
                <w:rFonts w:ascii="Arial" w:eastAsia="Times New Roman" w:hAnsi="Arial"/>
                <w:sz w:val="18"/>
                <w:lang w:eastAsia="en-GB"/>
              </w:rPr>
              <w:t xml:space="preserve"> shall not exceed the </w:t>
            </w:r>
            <w:r w:rsidRPr="008D0EB6">
              <w:rPr>
                <w:rFonts w:ascii="Arial" w:eastAsia="Times New Roman" w:hAnsi="Arial"/>
                <w:i/>
                <w:iCs/>
                <w:sz w:val="18"/>
                <w:lang w:eastAsia="en-GB"/>
              </w:rPr>
              <w:t>basic</w:t>
            </w:r>
            <w:r w:rsidRPr="008D0EB6">
              <w:rPr>
                <w:rFonts w:ascii="Arial" w:eastAsia="Times New Roman" w:hAnsi="Arial"/>
                <w:i/>
                <w:sz w:val="18"/>
                <w:lang w:eastAsia="en-GB"/>
              </w:rPr>
              <w:t xml:space="preserve"> limits</w:t>
            </w:r>
            <w:r w:rsidRPr="008D0EB6">
              <w:rPr>
                <w:rFonts w:ascii="Arial" w:eastAsia="Times New Roman" w:hAnsi="Arial" w:cs="v5.0.0"/>
                <w:sz w:val="18"/>
                <w:lang w:eastAsia="en-GB"/>
              </w:rPr>
              <w:t>.</w:t>
            </w:r>
          </w:p>
        </w:tc>
      </w:tr>
      <w:tr w:rsidR="00382A68" w:rsidRPr="008D0EB6" w14:paraId="4D9A2D43" w14:textId="77777777" w:rsidTr="00382A68">
        <w:trPr>
          <w:cantSplit/>
          <w:jc w:val="center"/>
        </w:trPr>
        <w:tc>
          <w:tcPr>
            <w:tcW w:w="601" w:type="pct"/>
            <w:tcBorders>
              <w:top w:val="single" w:sz="4" w:space="0" w:color="auto"/>
              <w:left w:val="single" w:sz="4" w:space="0" w:color="auto"/>
              <w:bottom w:val="single" w:sz="4" w:space="0" w:color="auto"/>
              <w:right w:val="single" w:sz="4" w:space="0" w:color="auto"/>
            </w:tcBorders>
          </w:tcPr>
          <w:p w14:paraId="3C71E4DC" w14:textId="6193372A" w:rsidR="00382A68" w:rsidRPr="008D0EB6" w:rsidRDefault="00382A68" w:rsidP="00382A68">
            <w:pPr>
              <w:keepNext/>
              <w:keepLines/>
              <w:jc w:val="center"/>
              <w:rPr>
                <w:rFonts w:ascii="Arial" w:eastAsia="Times New Roman" w:hAnsi="Arial" w:cs="Arial"/>
                <w:sz w:val="18"/>
                <w:lang w:eastAsia="en-GB"/>
              </w:rPr>
            </w:pPr>
            <w:r w:rsidRPr="008D0EB6">
              <w:rPr>
                <w:rFonts w:ascii="Arial" w:eastAsia="Times New Roman" w:hAnsi="Arial" w:cs="Arial"/>
                <w:sz w:val="18"/>
                <w:lang w:eastAsia="en-GB"/>
              </w:rPr>
              <w:t>7.</w:t>
            </w:r>
            <w:r w:rsidR="007556E5">
              <w:rPr>
                <w:rFonts w:ascii="Arial" w:eastAsia="Times New Roman" w:hAnsi="Arial" w:cs="Arial"/>
                <w:sz w:val="18"/>
                <w:lang w:eastAsia="en-GB"/>
              </w:rPr>
              <w:t>5</w:t>
            </w:r>
            <w:r w:rsidRPr="008D0EB6">
              <w:rPr>
                <w:rFonts w:ascii="Arial" w:eastAsia="Times New Roman" w:hAnsi="Arial" w:cs="Arial"/>
                <w:sz w:val="18"/>
                <w:lang w:eastAsia="en-GB"/>
              </w:rPr>
              <w:t>.5.2,</w:t>
            </w:r>
          </w:p>
          <w:p w14:paraId="7865A95B" w14:textId="1FC31EBE" w:rsidR="00382A68" w:rsidRPr="008D0EB6" w:rsidRDefault="00382A68" w:rsidP="00382A68">
            <w:pPr>
              <w:keepNext/>
              <w:keepLines/>
              <w:jc w:val="center"/>
              <w:rPr>
                <w:rFonts w:ascii="Arial" w:eastAsia="Times New Roman" w:hAnsi="Arial"/>
                <w:sz w:val="18"/>
                <w:lang w:eastAsia="en-GB"/>
              </w:rPr>
            </w:pPr>
            <w:r w:rsidRPr="008D0EB6">
              <w:rPr>
                <w:rFonts w:ascii="Arial" w:eastAsia="Times New Roman" w:hAnsi="Arial" w:cs="Arial"/>
                <w:sz w:val="18"/>
                <w:lang w:eastAsia="en-GB"/>
              </w:rPr>
              <w:t>7.</w:t>
            </w:r>
            <w:r w:rsidR="007556E5">
              <w:rPr>
                <w:rFonts w:ascii="Arial" w:eastAsia="Times New Roman" w:hAnsi="Arial" w:cs="Arial"/>
                <w:sz w:val="18"/>
                <w:lang w:eastAsia="en-GB"/>
              </w:rPr>
              <w:t>5</w:t>
            </w:r>
            <w:r w:rsidRPr="008D0EB6">
              <w:rPr>
                <w:rFonts w:ascii="Arial" w:eastAsia="Times New Roman" w:hAnsi="Arial" w:cs="Arial"/>
                <w:sz w:val="18"/>
                <w:lang w:eastAsia="en-GB"/>
              </w:rPr>
              <w:t>.5.3</w:t>
            </w:r>
          </w:p>
        </w:tc>
        <w:tc>
          <w:tcPr>
            <w:tcW w:w="1359" w:type="pct"/>
            <w:tcBorders>
              <w:top w:val="single" w:sz="4" w:space="0" w:color="auto"/>
              <w:left w:val="single" w:sz="4" w:space="0" w:color="auto"/>
              <w:bottom w:val="single" w:sz="4" w:space="0" w:color="auto"/>
              <w:right w:val="single" w:sz="4" w:space="0" w:color="auto"/>
            </w:tcBorders>
          </w:tcPr>
          <w:p w14:paraId="6F1EF54D" w14:textId="77777777" w:rsidR="00382A68" w:rsidRPr="008D0EB6" w:rsidRDefault="00382A68" w:rsidP="00382A68">
            <w:pPr>
              <w:keepNext/>
              <w:keepLines/>
              <w:jc w:val="center"/>
              <w:rPr>
                <w:rFonts w:ascii="Arial" w:eastAsia="Times New Roman" w:hAnsi="Arial" w:cs="Arial"/>
                <w:sz w:val="18"/>
                <w:lang w:eastAsia="en-GB"/>
              </w:rPr>
            </w:pPr>
            <w:r w:rsidRPr="008D0EB6">
              <w:rPr>
                <w:rFonts w:ascii="Arial" w:eastAsia="Times New Roman" w:hAnsi="Arial"/>
                <w:sz w:val="18"/>
                <w:lang w:eastAsia="en-GB"/>
              </w:rPr>
              <w:t>Receiver</w:t>
            </w:r>
            <w:r w:rsidRPr="008D0EB6" w:rsidDel="00520557">
              <w:rPr>
                <w:rFonts w:ascii="Arial" w:eastAsia="Times New Roman" w:hAnsi="Arial"/>
                <w:sz w:val="18"/>
                <w:lang w:eastAsia="en-GB"/>
              </w:rPr>
              <w:t xml:space="preserve"> </w:t>
            </w:r>
            <w:r w:rsidRPr="008D0EB6">
              <w:rPr>
                <w:rFonts w:ascii="Arial" w:eastAsia="Times New Roman" w:hAnsi="Arial"/>
                <w:sz w:val="18"/>
                <w:lang w:eastAsia="en-GB"/>
              </w:rPr>
              <w:t>spurious emissions</w:t>
            </w:r>
          </w:p>
        </w:tc>
        <w:tc>
          <w:tcPr>
            <w:tcW w:w="3040" w:type="pct"/>
            <w:tcBorders>
              <w:top w:val="single" w:sz="4" w:space="0" w:color="auto"/>
              <w:left w:val="single" w:sz="4" w:space="0" w:color="auto"/>
              <w:bottom w:val="single" w:sz="4" w:space="0" w:color="auto"/>
              <w:right w:val="single" w:sz="4" w:space="0" w:color="auto"/>
            </w:tcBorders>
          </w:tcPr>
          <w:p w14:paraId="11B584E2" w14:textId="77777777" w:rsidR="00382A68" w:rsidRPr="008D0EB6" w:rsidRDefault="00382A68" w:rsidP="00382A68">
            <w:pPr>
              <w:keepNext/>
              <w:keepLines/>
              <w:rPr>
                <w:rFonts w:ascii="Arial" w:eastAsia="Times New Roman" w:hAnsi="Arial"/>
                <w:sz w:val="18"/>
                <w:lang w:eastAsia="en-GB"/>
              </w:rPr>
            </w:pPr>
            <w:r w:rsidRPr="008D0EB6">
              <w:rPr>
                <w:rFonts w:ascii="Arial" w:eastAsia="Times New Roman" w:hAnsi="Arial"/>
                <w:sz w:val="18"/>
                <w:lang w:eastAsia="en-GB"/>
              </w:rPr>
              <w:t xml:space="preserve">The emission limits for BS type 1-H specified as the </w:t>
            </w:r>
            <w:r w:rsidRPr="008D0EB6">
              <w:rPr>
                <w:rFonts w:ascii="Arial" w:eastAsia="Times New Roman" w:hAnsi="Arial"/>
                <w:i/>
                <w:sz w:val="18"/>
                <w:lang w:eastAsia="en-GB"/>
              </w:rPr>
              <w:t>basic limit</w:t>
            </w:r>
            <w:r w:rsidRPr="008D0EB6">
              <w:rPr>
                <w:rFonts w:ascii="Arial" w:eastAsia="Times New Roman" w:hAnsi="Arial"/>
                <w:sz w:val="18"/>
                <w:lang w:eastAsia="en-GB"/>
              </w:rPr>
              <w:t xml:space="preserve"> + X (dB) are</w:t>
            </w:r>
            <w:r w:rsidRPr="008D0EB6" w:rsidDel="00D461AC">
              <w:rPr>
                <w:rFonts w:ascii="Arial" w:eastAsia="Times New Roman" w:hAnsi="Arial"/>
                <w:sz w:val="18"/>
                <w:lang w:eastAsia="en-GB"/>
              </w:rPr>
              <w:t xml:space="preserve"> </w:t>
            </w:r>
            <w:r w:rsidRPr="008D0EB6">
              <w:rPr>
                <w:rFonts w:ascii="Arial" w:eastAsia="Times New Roman" w:hAnsi="Arial"/>
                <w:sz w:val="18"/>
                <w:lang w:eastAsia="en-GB"/>
              </w:rPr>
              <w:t xml:space="preserve">applicable, unless stated differently in regional regulation. </w:t>
            </w:r>
          </w:p>
          <w:p w14:paraId="7BB799F4" w14:textId="77777777" w:rsidR="00382A68" w:rsidRPr="008D0EB6" w:rsidRDefault="00382A68" w:rsidP="00382A68">
            <w:pPr>
              <w:keepNext/>
              <w:keepLines/>
              <w:rPr>
                <w:rFonts w:ascii="Arial" w:eastAsia="Times New Roman" w:hAnsi="Arial" w:cs="Arial"/>
                <w:sz w:val="18"/>
                <w:lang w:eastAsia="ja-JP"/>
              </w:rPr>
            </w:pPr>
            <w:r w:rsidRPr="008D0EB6">
              <w:rPr>
                <w:rFonts w:ascii="Arial" w:eastAsia="Times New Roman" w:hAnsi="Arial"/>
                <w:sz w:val="18"/>
                <w:lang w:eastAsia="en-GB"/>
              </w:rPr>
              <w:t>For Band n</w:t>
            </w:r>
            <w:r w:rsidRPr="008D0EB6">
              <w:rPr>
                <w:rFonts w:ascii="Arial" w:eastAsia="Times New Roman" w:hAnsi="Arial" w:hint="eastAsia"/>
                <w:sz w:val="18"/>
                <w:lang w:eastAsia="en-GB"/>
              </w:rPr>
              <w:t>41</w:t>
            </w:r>
            <w:r w:rsidRPr="008D0EB6">
              <w:rPr>
                <w:rFonts w:ascii="Arial" w:eastAsia="Times New Roman" w:hAnsi="Arial"/>
                <w:sz w:val="18"/>
                <w:lang w:eastAsia="en-GB"/>
              </w:rPr>
              <w:t xml:space="preserve"> and n90 operation in Japan, the sum of RX spurious emissions over all </w:t>
            </w:r>
            <w:r w:rsidRPr="008D0EB6">
              <w:rPr>
                <w:rFonts w:ascii="Arial" w:eastAsia="Times New Roman" w:hAnsi="Arial"/>
                <w:i/>
                <w:iCs/>
                <w:sz w:val="18"/>
                <w:lang w:eastAsia="en-GB"/>
              </w:rPr>
              <w:t>antenna connectors</w:t>
            </w:r>
            <w:r w:rsidRPr="008D0EB6">
              <w:rPr>
                <w:rFonts w:ascii="Arial" w:eastAsia="Times New Roman" w:hAnsi="Arial"/>
                <w:sz w:val="18"/>
                <w:lang w:eastAsia="en-GB"/>
              </w:rPr>
              <w:t xml:space="preserve"> for </w:t>
            </w:r>
            <w:r w:rsidRPr="008D0EB6">
              <w:rPr>
                <w:rFonts w:ascii="Arial" w:eastAsia="Times New Roman" w:hAnsi="Arial"/>
                <w:i/>
                <w:sz w:val="18"/>
                <w:lang w:eastAsia="en-GB"/>
              </w:rPr>
              <w:t>BS type 1-C</w:t>
            </w:r>
            <w:r w:rsidRPr="008D0EB6">
              <w:rPr>
                <w:rFonts w:ascii="Arial" w:eastAsia="Times New Roman" w:hAnsi="Arial"/>
                <w:sz w:val="18"/>
                <w:lang w:eastAsia="en-GB"/>
              </w:rPr>
              <w:t xml:space="preserve"> shall not exceed </w:t>
            </w:r>
            <w:r w:rsidRPr="008D0EB6">
              <w:rPr>
                <w:rFonts w:ascii="Arial" w:eastAsia="Times New Roman" w:hAnsi="Arial"/>
                <w:i/>
                <w:sz w:val="18"/>
                <w:lang w:eastAsia="en-GB"/>
              </w:rPr>
              <w:t>basic limits</w:t>
            </w:r>
          </w:p>
        </w:tc>
      </w:tr>
    </w:tbl>
    <w:p w14:paraId="2EC7347D" w14:textId="77777777" w:rsidR="00382A68" w:rsidRPr="008D0EB6" w:rsidRDefault="00382A68" w:rsidP="00382A68">
      <w:pPr>
        <w:rPr>
          <w:rFonts w:eastAsia="Times New Roman"/>
          <w:lang w:eastAsia="en-GB"/>
        </w:rPr>
      </w:pPr>
    </w:p>
    <w:p w14:paraId="3BD890AD" w14:textId="77777777" w:rsidR="00382A68" w:rsidRDefault="00382A68" w:rsidP="00382A68">
      <w:pPr>
        <w:keepNext/>
        <w:keepLines/>
        <w:spacing w:before="180"/>
        <w:ind w:left="1134" w:hanging="1134"/>
        <w:outlineLvl w:val="1"/>
        <w:rPr>
          <w:rFonts w:ascii="Arial" w:hAnsi="Arial" w:cs="v4.2.0"/>
          <w:sz w:val="32"/>
          <w:lang w:eastAsia="en-US"/>
        </w:rPr>
      </w:pPr>
      <w:bookmarkStart w:id="207" w:name="_Toc208924977"/>
      <w:r w:rsidRPr="00505C39">
        <w:rPr>
          <w:rFonts w:ascii="Arial" w:hAnsi="Arial"/>
          <w:sz w:val="32"/>
          <w:lang w:eastAsia="en-US"/>
        </w:rPr>
        <w:lastRenderedPageBreak/>
        <w:t>4.3</w:t>
      </w:r>
      <w:r w:rsidRPr="00505C39">
        <w:rPr>
          <w:rFonts w:ascii="Arial" w:hAnsi="Arial"/>
          <w:sz w:val="32"/>
          <w:lang w:eastAsia="en-US"/>
        </w:rPr>
        <w:tab/>
      </w:r>
      <w:r w:rsidRPr="00505C39">
        <w:rPr>
          <w:rFonts w:ascii="Arial" w:hAnsi="Arial" w:cs="v4.2.0"/>
          <w:sz w:val="32"/>
          <w:lang w:eastAsia="en-US"/>
        </w:rPr>
        <w:t>BS configurations</w:t>
      </w:r>
      <w:bookmarkEnd w:id="207"/>
    </w:p>
    <w:p w14:paraId="7E3305F9" w14:textId="77777777" w:rsidR="00382A68" w:rsidRPr="000B1305" w:rsidRDefault="00382A68" w:rsidP="00382A68">
      <w:pPr>
        <w:keepNext/>
        <w:keepLines/>
        <w:spacing w:before="120"/>
        <w:ind w:left="1134" w:hanging="1134"/>
        <w:outlineLvl w:val="2"/>
        <w:rPr>
          <w:rFonts w:ascii="Arial" w:eastAsia="Times New Roman" w:hAnsi="Arial"/>
          <w:sz w:val="28"/>
          <w:lang w:eastAsia="en-GB"/>
        </w:rPr>
      </w:pPr>
      <w:bookmarkStart w:id="208" w:name="_Toc21099817"/>
      <w:bookmarkStart w:id="209" w:name="_Toc29809615"/>
      <w:bookmarkStart w:id="210" w:name="_Toc36644990"/>
      <w:bookmarkStart w:id="211" w:name="_Toc37272044"/>
      <w:bookmarkStart w:id="212" w:name="_Toc45884290"/>
      <w:bookmarkStart w:id="213" w:name="_Toc53182313"/>
      <w:bookmarkStart w:id="214" w:name="_Toc58860054"/>
      <w:bookmarkStart w:id="215" w:name="_Toc58862558"/>
      <w:bookmarkStart w:id="216" w:name="_Toc61182551"/>
      <w:bookmarkStart w:id="217" w:name="_Toc66727864"/>
      <w:bookmarkStart w:id="218" w:name="_Toc74961667"/>
      <w:bookmarkStart w:id="219" w:name="_Toc75242578"/>
      <w:bookmarkStart w:id="220" w:name="_Toc76544924"/>
      <w:bookmarkStart w:id="221" w:name="_Toc82595024"/>
      <w:bookmarkStart w:id="222" w:name="_Toc89955055"/>
      <w:bookmarkStart w:id="223" w:name="_Toc98773478"/>
      <w:bookmarkStart w:id="224" w:name="_Toc106201237"/>
      <w:bookmarkStart w:id="225" w:name="_Toc115191090"/>
      <w:bookmarkStart w:id="226" w:name="_Toc122012919"/>
      <w:bookmarkStart w:id="227" w:name="_Toc124155738"/>
      <w:bookmarkStart w:id="228" w:name="_Toc131537498"/>
      <w:bookmarkStart w:id="229" w:name="_Toc137397705"/>
      <w:bookmarkStart w:id="230" w:name="_Toc156575921"/>
      <w:bookmarkStart w:id="231" w:name="_Toc176944443"/>
      <w:bookmarkStart w:id="232" w:name="_Toc187256721"/>
      <w:r w:rsidRPr="000B1305">
        <w:rPr>
          <w:rFonts w:ascii="Arial" w:eastAsia="Times New Roman" w:hAnsi="Arial"/>
          <w:sz w:val="28"/>
          <w:lang w:eastAsia="en-GB"/>
        </w:rPr>
        <w:t>4.5.1</w:t>
      </w:r>
      <w:r w:rsidRPr="000B1305">
        <w:rPr>
          <w:rFonts w:ascii="Arial" w:eastAsia="Times New Roman" w:hAnsi="Arial"/>
          <w:sz w:val="28"/>
          <w:lang w:eastAsia="en-GB"/>
        </w:rPr>
        <w:tab/>
      </w:r>
      <w:r w:rsidRPr="000B1305">
        <w:rPr>
          <w:rFonts w:ascii="Arial" w:eastAsia="Times New Roman" w:hAnsi="Arial"/>
          <w:i/>
          <w:sz w:val="28"/>
          <w:lang w:eastAsia="en-GB"/>
        </w:rPr>
        <w:t>BS type 1-C</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06792C74" w14:textId="77777777" w:rsidR="00382A68" w:rsidRPr="000B1305" w:rsidRDefault="00382A68" w:rsidP="00382A68">
      <w:pPr>
        <w:keepNext/>
        <w:keepLines/>
        <w:spacing w:before="120"/>
        <w:ind w:left="1418" w:hanging="1418"/>
        <w:outlineLvl w:val="3"/>
        <w:rPr>
          <w:rFonts w:ascii="Arial" w:eastAsia="Times New Roman" w:hAnsi="Arial"/>
          <w:lang w:eastAsia="en-GB"/>
        </w:rPr>
      </w:pPr>
      <w:bookmarkStart w:id="233" w:name="_Toc21099818"/>
      <w:bookmarkStart w:id="234" w:name="_Toc29809616"/>
      <w:bookmarkStart w:id="235" w:name="_Toc36644991"/>
      <w:bookmarkStart w:id="236" w:name="_Toc37272045"/>
      <w:bookmarkStart w:id="237" w:name="_Toc45884291"/>
      <w:bookmarkStart w:id="238" w:name="_Toc53182314"/>
      <w:bookmarkStart w:id="239" w:name="_Toc58860055"/>
      <w:bookmarkStart w:id="240" w:name="_Toc58862559"/>
      <w:bookmarkStart w:id="241" w:name="_Toc61182552"/>
      <w:bookmarkStart w:id="242" w:name="_Toc66727865"/>
      <w:bookmarkStart w:id="243" w:name="_Toc74961668"/>
      <w:bookmarkStart w:id="244" w:name="_Toc75242579"/>
      <w:bookmarkStart w:id="245" w:name="_Toc76544925"/>
      <w:bookmarkStart w:id="246" w:name="_Toc82595025"/>
      <w:bookmarkStart w:id="247" w:name="_Toc89955056"/>
      <w:bookmarkStart w:id="248" w:name="_Toc98773479"/>
      <w:bookmarkStart w:id="249" w:name="_Toc106201238"/>
      <w:bookmarkStart w:id="250" w:name="_Toc115191091"/>
      <w:bookmarkStart w:id="251" w:name="_Toc122012920"/>
      <w:bookmarkStart w:id="252" w:name="_Toc124155739"/>
      <w:bookmarkStart w:id="253" w:name="_Toc131537499"/>
      <w:bookmarkStart w:id="254" w:name="_Toc137397706"/>
      <w:bookmarkStart w:id="255" w:name="_Toc156575922"/>
      <w:bookmarkStart w:id="256" w:name="_Toc176944444"/>
      <w:bookmarkStart w:id="257" w:name="_Toc187256722"/>
      <w:r w:rsidRPr="000B1305">
        <w:rPr>
          <w:rFonts w:ascii="Arial" w:eastAsia="Times New Roman" w:hAnsi="Arial"/>
          <w:lang w:eastAsia="en-GB"/>
        </w:rPr>
        <w:t>4.5.1.1</w:t>
      </w:r>
      <w:r w:rsidRPr="000B1305">
        <w:rPr>
          <w:rFonts w:ascii="Arial" w:eastAsia="Times New Roman" w:hAnsi="Arial"/>
          <w:lang w:eastAsia="en-GB"/>
        </w:rPr>
        <w:tab/>
        <w:t>Transmit configurations</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71AB0F84" w14:textId="77777777" w:rsidR="00382A68" w:rsidRPr="000B1305" w:rsidRDefault="00382A68" w:rsidP="00382A68">
      <w:pPr>
        <w:keepNext/>
        <w:keepLines/>
        <w:spacing w:before="120"/>
        <w:ind w:left="1701" w:hanging="1701"/>
        <w:outlineLvl w:val="4"/>
        <w:rPr>
          <w:rFonts w:ascii="Arial" w:eastAsia="Times New Roman" w:hAnsi="Arial"/>
          <w:sz w:val="22"/>
          <w:lang w:eastAsia="en-GB"/>
        </w:rPr>
      </w:pPr>
      <w:bookmarkStart w:id="258" w:name="_Toc21099819"/>
      <w:bookmarkStart w:id="259" w:name="_Toc29809617"/>
      <w:bookmarkStart w:id="260" w:name="_Toc36644992"/>
      <w:bookmarkStart w:id="261" w:name="_Toc37272046"/>
      <w:bookmarkStart w:id="262" w:name="_Toc45884292"/>
      <w:bookmarkStart w:id="263" w:name="_Toc53182315"/>
      <w:bookmarkStart w:id="264" w:name="_Toc58860056"/>
      <w:bookmarkStart w:id="265" w:name="_Toc58862560"/>
      <w:bookmarkStart w:id="266" w:name="_Toc61182553"/>
      <w:bookmarkStart w:id="267" w:name="_Toc66727866"/>
      <w:bookmarkStart w:id="268" w:name="_Toc74961669"/>
      <w:bookmarkStart w:id="269" w:name="_Toc75242580"/>
      <w:bookmarkStart w:id="270" w:name="_Toc76544926"/>
      <w:bookmarkStart w:id="271" w:name="_Toc82595026"/>
      <w:bookmarkStart w:id="272" w:name="_Toc89955057"/>
      <w:bookmarkStart w:id="273" w:name="_Toc98773480"/>
      <w:bookmarkStart w:id="274" w:name="_Toc106201239"/>
      <w:bookmarkStart w:id="275" w:name="_Toc115191092"/>
      <w:bookmarkStart w:id="276" w:name="_Toc122012921"/>
      <w:bookmarkStart w:id="277" w:name="_Toc124155740"/>
      <w:bookmarkStart w:id="278" w:name="_Toc131537500"/>
      <w:bookmarkStart w:id="279" w:name="_Toc137397707"/>
      <w:bookmarkStart w:id="280" w:name="_Toc156575923"/>
      <w:bookmarkStart w:id="281" w:name="_Toc176944445"/>
      <w:bookmarkStart w:id="282" w:name="_Toc187256723"/>
      <w:r w:rsidRPr="000B1305">
        <w:rPr>
          <w:rFonts w:ascii="Arial" w:eastAsia="Times New Roman" w:hAnsi="Arial"/>
          <w:sz w:val="22"/>
          <w:lang w:eastAsia="en-GB"/>
        </w:rPr>
        <w:t>4.5.1.1.1</w:t>
      </w:r>
      <w:r w:rsidRPr="000B1305">
        <w:rPr>
          <w:rFonts w:ascii="Arial" w:eastAsia="Times New Roman" w:hAnsi="Arial"/>
          <w:sz w:val="22"/>
          <w:lang w:eastAsia="en-GB"/>
        </w:rPr>
        <w:tab/>
        <w:t>General</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4A7F2FB1" w14:textId="77777777" w:rsidR="00382A68" w:rsidRPr="000B1305" w:rsidRDefault="00382A68" w:rsidP="00382A68">
      <w:pPr>
        <w:rPr>
          <w:rFonts w:eastAsia="Times New Roman" w:cs="v5.0.0"/>
          <w:lang w:eastAsia="en-GB"/>
        </w:rPr>
      </w:pPr>
      <w:r w:rsidRPr="000B1305">
        <w:rPr>
          <w:rFonts w:eastAsia="Times New Roman" w:cs="v5.0.0"/>
          <w:lang w:eastAsia="en-GB"/>
        </w:rPr>
        <w:t>Unless otherwise stated, the transmitter characteristics in clause 6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283" w:name="_MON_1105856707"/>
    <w:bookmarkStart w:id="284" w:name="_MON_1106037551"/>
    <w:bookmarkStart w:id="285" w:name="_MON_1106051040"/>
    <w:bookmarkEnd w:id="283"/>
    <w:bookmarkEnd w:id="284"/>
    <w:bookmarkEnd w:id="285"/>
    <w:bookmarkStart w:id="286" w:name="_MON_1106136882"/>
    <w:bookmarkEnd w:id="286"/>
    <w:p w14:paraId="0C557325" w14:textId="77777777" w:rsidR="00382A68" w:rsidRPr="000B1305" w:rsidRDefault="00382A68" w:rsidP="00382A68">
      <w:pPr>
        <w:keepNext/>
        <w:keepLines/>
        <w:spacing w:before="60"/>
        <w:jc w:val="center"/>
        <w:rPr>
          <w:rFonts w:ascii="Arial" w:eastAsia="Times New Roman" w:hAnsi="Arial" w:cs="v5.0.0"/>
          <w:b/>
          <w:lang w:eastAsia="en-GB"/>
        </w:rPr>
      </w:pPr>
      <w:r w:rsidRPr="000B1305">
        <w:rPr>
          <w:rFonts w:ascii="Arial" w:eastAsia="Times New Roman" w:hAnsi="Arial" w:cs="v3.8.0"/>
          <w:b/>
          <w:lang w:eastAsia="en-GB"/>
        </w:rPr>
        <w:object w:dxaOrig="8805" w:dyaOrig="2520" w14:anchorId="214CC5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75pt;height:127.7pt" o:ole="" fillcolor="window">
            <v:imagedata r:id="rId8" o:title=""/>
          </v:shape>
          <o:OLEObject Type="Embed" ProgID="Word.Picture.8" ShapeID="_x0000_i1025" DrawAspect="Content" ObjectID="_1824020603" r:id="rId9"/>
        </w:object>
      </w:r>
    </w:p>
    <w:p w14:paraId="452EFDC0" w14:textId="77777777" w:rsidR="00382A68" w:rsidRPr="000B1305" w:rsidRDefault="00382A68" w:rsidP="00382A68">
      <w:pPr>
        <w:keepLines/>
        <w:spacing w:after="240"/>
        <w:jc w:val="center"/>
        <w:rPr>
          <w:rFonts w:ascii="Arial" w:eastAsia="Times New Roman" w:hAnsi="Arial"/>
          <w:b/>
          <w:lang w:eastAsia="en-GB"/>
        </w:rPr>
      </w:pPr>
      <w:r w:rsidRPr="000B1305">
        <w:rPr>
          <w:rFonts w:ascii="Arial" w:eastAsia="Times New Roman" w:hAnsi="Arial"/>
          <w:b/>
          <w:lang w:eastAsia="en-GB"/>
        </w:rPr>
        <w:t>Figure 4.5.1.1.1-1: Transmitter test ports</w:t>
      </w:r>
    </w:p>
    <w:p w14:paraId="36C98824" w14:textId="77777777" w:rsidR="00382A68" w:rsidRPr="000B1305" w:rsidRDefault="00382A68" w:rsidP="00382A68">
      <w:pPr>
        <w:keepNext/>
        <w:keepLines/>
        <w:spacing w:before="120"/>
        <w:ind w:left="1701" w:hanging="1701"/>
        <w:outlineLvl w:val="4"/>
        <w:rPr>
          <w:rFonts w:ascii="Arial" w:eastAsia="Times New Roman" w:hAnsi="Arial"/>
          <w:sz w:val="22"/>
          <w:lang w:eastAsia="en-GB"/>
        </w:rPr>
      </w:pPr>
      <w:bookmarkStart w:id="287" w:name="_Toc21099820"/>
      <w:bookmarkStart w:id="288" w:name="_Toc29809618"/>
      <w:bookmarkStart w:id="289" w:name="_Toc36644993"/>
      <w:bookmarkStart w:id="290" w:name="_Toc37272047"/>
      <w:bookmarkStart w:id="291" w:name="_Toc45884293"/>
      <w:bookmarkStart w:id="292" w:name="_Toc53182316"/>
      <w:bookmarkStart w:id="293" w:name="_Toc58860057"/>
      <w:bookmarkStart w:id="294" w:name="_Toc58862561"/>
      <w:bookmarkStart w:id="295" w:name="_Toc61182554"/>
      <w:bookmarkStart w:id="296" w:name="_Toc66727867"/>
      <w:bookmarkStart w:id="297" w:name="_Toc74961670"/>
      <w:bookmarkStart w:id="298" w:name="_Toc75242581"/>
      <w:bookmarkStart w:id="299" w:name="_Toc76544927"/>
      <w:bookmarkStart w:id="300" w:name="_Toc82595027"/>
      <w:bookmarkStart w:id="301" w:name="_Toc89955058"/>
      <w:bookmarkStart w:id="302" w:name="_Toc98773481"/>
      <w:bookmarkStart w:id="303" w:name="_Toc106201240"/>
      <w:bookmarkStart w:id="304" w:name="_Toc115191093"/>
      <w:bookmarkStart w:id="305" w:name="_Toc122012922"/>
      <w:bookmarkStart w:id="306" w:name="_Toc124155741"/>
      <w:bookmarkStart w:id="307" w:name="_Toc131537501"/>
      <w:bookmarkStart w:id="308" w:name="_Toc137397708"/>
      <w:bookmarkStart w:id="309" w:name="_Toc156575924"/>
      <w:bookmarkStart w:id="310" w:name="_Toc176944446"/>
      <w:bookmarkStart w:id="311" w:name="_Toc187256724"/>
      <w:r w:rsidRPr="000B1305">
        <w:rPr>
          <w:rFonts w:ascii="Arial" w:eastAsia="Times New Roman" w:hAnsi="Arial"/>
          <w:sz w:val="22"/>
          <w:lang w:eastAsia="en-GB"/>
        </w:rPr>
        <w:t>4.5.1.1.2</w:t>
      </w:r>
      <w:r w:rsidRPr="000B1305">
        <w:rPr>
          <w:rFonts w:ascii="Arial" w:eastAsia="Times New Roman" w:hAnsi="Arial"/>
          <w:sz w:val="22"/>
          <w:lang w:eastAsia="en-GB"/>
        </w:rPr>
        <w:tab/>
        <w:t>Transmission with multiple transmitter antenna connectors</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6C789B4D" w14:textId="77777777" w:rsidR="00382A68" w:rsidRPr="000B1305" w:rsidRDefault="00382A68" w:rsidP="00382A68">
      <w:pPr>
        <w:rPr>
          <w:rFonts w:eastAsia="Times New Roman" w:cs="v4.2.0"/>
          <w:lang w:eastAsia="en-GB"/>
        </w:rPr>
      </w:pPr>
      <w:r w:rsidRPr="000B1305">
        <w:rPr>
          <w:rFonts w:eastAsia="Times New Roman" w:cs="v4.2.0"/>
          <w:lang w:eastAsia="en-GB"/>
        </w:rPr>
        <w:t xml:space="preserve">Unless otherwise stated, for the tests in clause 6 of the present document, </w:t>
      </w:r>
      <w:r w:rsidRPr="000B1305">
        <w:rPr>
          <w:rFonts w:eastAsia="Times New Roman"/>
          <w:lang w:eastAsia="en-GB"/>
        </w:rPr>
        <w:t xml:space="preserve">the requirement applies for each transmitter </w:t>
      </w:r>
      <w:r w:rsidRPr="000B1305">
        <w:rPr>
          <w:rFonts w:eastAsia="Times New Roman"/>
          <w:i/>
          <w:lang w:eastAsia="en-GB"/>
        </w:rPr>
        <w:t>antenna connector</w:t>
      </w:r>
      <w:r w:rsidRPr="000B1305">
        <w:rPr>
          <w:rFonts w:eastAsia="Times New Roman" w:cs="v4.2.0"/>
          <w:lang w:eastAsia="en-GB"/>
        </w:rPr>
        <w:t xml:space="preserve"> in the case of transmission with multiple transmitter </w:t>
      </w:r>
      <w:r w:rsidRPr="000B1305">
        <w:rPr>
          <w:rFonts w:eastAsia="Times New Roman" w:cs="v4.2.0"/>
          <w:i/>
          <w:lang w:eastAsia="en-GB"/>
        </w:rPr>
        <w:t>antenna connectors</w:t>
      </w:r>
      <w:r w:rsidRPr="000B1305">
        <w:rPr>
          <w:rFonts w:eastAsia="Times New Roman" w:cs="v4.2.0"/>
          <w:lang w:eastAsia="en-GB"/>
        </w:rPr>
        <w:t>.</w:t>
      </w:r>
    </w:p>
    <w:p w14:paraId="69EACB16" w14:textId="77777777" w:rsidR="00382A68" w:rsidRPr="000B1305" w:rsidRDefault="00382A68" w:rsidP="00382A68">
      <w:pPr>
        <w:rPr>
          <w:rFonts w:eastAsia="Times New Roman" w:cs="v4.2.0"/>
          <w:lang w:eastAsia="en-GB"/>
        </w:rPr>
      </w:pPr>
      <w:r w:rsidRPr="000B1305">
        <w:rPr>
          <w:rFonts w:eastAsia="Times New Roman"/>
          <w:lang w:eastAsia="en-GB"/>
        </w:rPr>
        <w:t xml:space="preserve">Transmitter requirements are tested at the </w:t>
      </w:r>
      <w:r w:rsidRPr="000B1305">
        <w:rPr>
          <w:rFonts w:eastAsia="Times New Roman"/>
          <w:i/>
          <w:lang w:eastAsia="en-GB"/>
        </w:rPr>
        <w:t>antenna connector</w:t>
      </w:r>
      <w:r w:rsidRPr="000B1305">
        <w:rPr>
          <w:rFonts w:eastAsia="Times New Roman"/>
          <w:lang w:eastAsia="en-GB"/>
        </w:rPr>
        <w:t xml:space="preserve">, with the remaining </w:t>
      </w:r>
      <w:r w:rsidRPr="000B1305">
        <w:rPr>
          <w:rFonts w:eastAsia="Times New Roman"/>
          <w:i/>
          <w:lang w:eastAsia="en-GB"/>
        </w:rPr>
        <w:t>antenna connector(s)</w:t>
      </w:r>
      <w:r w:rsidRPr="000B1305">
        <w:rPr>
          <w:rFonts w:eastAsia="Times New Roman"/>
          <w:lang w:eastAsia="en-GB"/>
        </w:rPr>
        <w:t xml:space="preserve"> being terminated. If the manufacturer has declared the transmitter paths to be equivalent (D.32), it is </w:t>
      </w:r>
      <w:proofErr w:type="gramStart"/>
      <w:r w:rsidRPr="000B1305">
        <w:rPr>
          <w:rFonts w:eastAsia="Times New Roman"/>
          <w:lang w:eastAsia="en-GB"/>
        </w:rPr>
        <w:t>sufficient</w:t>
      </w:r>
      <w:proofErr w:type="gramEnd"/>
      <w:r w:rsidRPr="000B1305">
        <w:rPr>
          <w:rFonts w:eastAsia="Times New Roman"/>
          <w:lang w:eastAsia="en-GB"/>
        </w:rPr>
        <w:t xml:space="preserve"> to measure the signal at any one of the transmitter </w:t>
      </w:r>
      <w:r w:rsidRPr="000B1305">
        <w:rPr>
          <w:rFonts w:eastAsia="Times New Roman"/>
          <w:i/>
          <w:lang w:eastAsia="en-GB"/>
        </w:rPr>
        <w:t>antenna connectors</w:t>
      </w:r>
      <w:r w:rsidRPr="000B1305">
        <w:rPr>
          <w:rFonts w:eastAsia="Times New Roman" w:cs="v4.2.0"/>
          <w:lang w:eastAsia="en-GB"/>
        </w:rPr>
        <w:t>.</w:t>
      </w:r>
    </w:p>
    <w:p w14:paraId="6F7DFD68" w14:textId="77777777" w:rsidR="00382A68" w:rsidRPr="000B1305" w:rsidRDefault="00382A68" w:rsidP="00382A68">
      <w:pPr>
        <w:keepNext/>
        <w:keepLines/>
        <w:spacing w:before="120"/>
        <w:ind w:left="1418" w:hanging="1418"/>
        <w:outlineLvl w:val="3"/>
        <w:rPr>
          <w:rFonts w:ascii="Arial" w:eastAsia="Times New Roman" w:hAnsi="Arial"/>
          <w:lang w:eastAsia="en-GB"/>
        </w:rPr>
      </w:pPr>
      <w:bookmarkStart w:id="312" w:name="_Toc21099821"/>
      <w:bookmarkStart w:id="313" w:name="_Toc29809619"/>
      <w:bookmarkStart w:id="314" w:name="_Toc36644994"/>
      <w:bookmarkStart w:id="315" w:name="_Toc37272048"/>
      <w:bookmarkStart w:id="316" w:name="_Toc45884294"/>
      <w:bookmarkStart w:id="317" w:name="_Toc53182317"/>
      <w:bookmarkStart w:id="318" w:name="_Toc58860058"/>
      <w:bookmarkStart w:id="319" w:name="_Toc58862562"/>
      <w:bookmarkStart w:id="320" w:name="_Toc61182555"/>
      <w:bookmarkStart w:id="321" w:name="_Toc66727868"/>
      <w:bookmarkStart w:id="322" w:name="_Toc74961671"/>
      <w:bookmarkStart w:id="323" w:name="_Toc75242582"/>
      <w:bookmarkStart w:id="324" w:name="_Toc76544928"/>
      <w:bookmarkStart w:id="325" w:name="_Toc82595028"/>
      <w:bookmarkStart w:id="326" w:name="_Toc89955059"/>
      <w:bookmarkStart w:id="327" w:name="_Toc98773482"/>
      <w:bookmarkStart w:id="328" w:name="_Toc106201241"/>
      <w:bookmarkStart w:id="329" w:name="_Toc115191094"/>
      <w:bookmarkStart w:id="330" w:name="_Toc122012923"/>
      <w:bookmarkStart w:id="331" w:name="_Toc124155742"/>
      <w:bookmarkStart w:id="332" w:name="_Toc131537502"/>
      <w:bookmarkStart w:id="333" w:name="_Toc137397709"/>
      <w:bookmarkStart w:id="334" w:name="_Toc156575925"/>
      <w:bookmarkStart w:id="335" w:name="_Toc176944447"/>
      <w:bookmarkStart w:id="336" w:name="_Toc187256725"/>
      <w:r w:rsidRPr="000B1305">
        <w:rPr>
          <w:rFonts w:ascii="Arial" w:eastAsia="Times New Roman" w:hAnsi="Arial"/>
          <w:lang w:eastAsia="en-GB"/>
        </w:rPr>
        <w:t>4.5.1.2</w:t>
      </w:r>
      <w:r w:rsidRPr="000B1305">
        <w:rPr>
          <w:rFonts w:ascii="Arial" w:eastAsia="Times New Roman" w:hAnsi="Arial"/>
          <w:lang w:eastAsia="en-GB"/>
        </w:rPr>
        <w:tab/>
        <w:t>Receive configurations</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4F6F66A2" w14:textId="77777777" w:rsidR="00382A68" w:rsidRPr="000B1305" w:rsidRDefault="00382A68" w:rsidP="00382A68">
      <w:pPr>
        <w:keepNext/>
        <w:keepLines/>
        <w:spacing w:before="120"/>
        <w:ind w:left="1701" w:hanging="1701"/>
        <w:outlineLvl w:val="4"/>
        <w:rPr>
          <w:rFonts w:ascii="Arial" w:eastAsia="Times New Roman" w:hAnsi="Arial"/>
          <w:sz w:val="22"/>
          <w:lang w:eastAsia="en-GB"/>
        </w:rPr>
      </w:pPr>
      <w:bookmarkStart w:id="337" w:name="_Toc21099822"/>
      <w:bookmarkStart w:id="338" w:name="_Toc29809620"/>
      <w:bookmarkStart w:id="339" w:name="_Toc36644995"/>
      <w:bookmarkStart w:id="340" w:name="_Toc37272049"/>
      <w:bookmarkStart w:id="341" w:name="_Toc45884295"/>
      <w:bookmarkStart w:id="342" w:name="_Toc53182318"/>
      <w:bookmarkStart w:id="343" w:name="_Toc58860059"/>
      <w:bookmarkStart w:id="344" w:name="_Toc58862563"/>
      <w:bookmarkStart w:id="345" w:name="_Toc61182556"/>
      <w:bookmarkStart w:id="346" w:name="_Toc66727869"/>
      <w:bookmarkStart w:id="347" w:name="_Toc74961672"/>
      <w:bookmarkStart w:id="348" w:name="_Toc75242583"/>
      <w:bookmarkStart w:id="349" w:name="_Toc76544929"/>
      <w:bookmarkStart w:id="350" w:name="_Toc82595029"/>
      <w:bookmarkStart w:id="351" w:name="_Toc89955060"/>
      <w:bookmarkStart w:id="352" w:name="_Toc98773483"/>
      <w:bookmarkStart w:id="353" w:name="_Toc106201242"/>
      <w:bookmarkStart w:id="354" w:name="_Toc115191095"/>
      <w:bookmarkStart w:id="355" w:name="_Toc122012924"/>
      <w:bookmarkStart w:id="356" w:name="_Toc124155743"/>
      <w:bookmarkStart w:id="357" w:name="_Toc131537503"/>
      <w:bookmarkStart w:id="358" w:name="_Toc137397710"/>
      <w:bookmarkStart w:id="359" w:name="_Toc156575926"/>
      <w:bookmarkStart w:id="360" w:name="_Toc176944448"/>
      <w:bookmarkStart w:id="361" w:name="_Toc187256726"/>
      <w:r w:rsidRPr="000B1305">
        <w:rPr>
          <w:rFonts w:ascii="Arial" w:eastAsia="Times New Roman" w:hAnsi="Arial"/>
          <w:sz w:val="22"/>
          <w:lang w:eastAsia="en-GB"/>
        </w:rPr>
        <w:t>4.5.1.2.1</w:t>
      </w:r>
      <w:r w:rsidRPr="000B1305">
        <w:rPr>
          <w:rFonts w:ascii="Arial" w:eastAsia="Times New Roman" w:hAnsi="Arial"/>
          <w:sz w:val="22"/>
          <w:lang w:eastAsia="en-GB"/>
        </w:rPr>
        <w:tab/>
        <w:t>General</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7FC12565" w14:textId="77777777" w:rsidR="00382A68" w:rsidRPr="000B1305" w:rsidRDefault="00382A68" w:rsidP="00382A68">
      <w:pPr>
        <w:rPr>
          <w:rFonts w:eastAsia="Times New Roman" w:cs="v5.0.0"/>
          <w:lang w:eastAsia="en-GB"/>
        </w:rPr>
      </w:pPr>
      <w:r w:rsidRPr="000B1305">
        <w:rPr>
          <w:rFonts w:eastAsia="Times New Roman" w:cs="v5.0.0"/>
          <w:lang w:eastAsia="en-GB"/>
        </w:rPr>
        <w:t xml:space="preserve">Unless otherwise stated, the receiver characteristics in clause 7 are specified at the BS </w:t>
      </w:r>
      <w:r w:rsidRPr="000B1305">
        <w:rPr>
          <w:rFonts w:eastAsia="Times New Roman" w:cs="v5.0.0"/>
          <w:i/>
          <w:lang w:eastAsia="en-GB"/>
        </w:rPr>
        <w:t>antenna connector</w:t>
      </w:r>
      <w:r w:rsidRPr="000B1305">
        <w:rPr>
          <w:rFonts w:eastAsia="Times New Roman" w:cs="v5.0.0"/>
          <w:lang w:eastAsia="en-GB"/>
        </w:rPr>
        <w:t xml:space="preserve"> (test port A) with a full complement of transceivers for the configuration in normal operating conditions. If any external apparatus such as a RX amplifier, a filter or the combination of such devices is used, requirements apply at the far end </w:t>
      </w:r>
      <w:r w:rsidRPr="000B1305">
        <w:rPr>
          <w:rFonts w:eastAsia="Times New Roman" w:cs="v5.0.0"/>
          <w:i/>
          <w:lang w:eastAsia="en-GB"/>
        </w:rPr>
        <w:t>antenna connector</w:t>
      </w:r>
      <w:r w:rsidRPr="000B1305">
        <w:rPr>
          <w:rFonts w:eastAsia="Times New Roman" w:cs="v5.0.0"/>
          <w:lang w:eastAsia="en-GB"/>
        </w:rPr>
        <w:t xml:space="preserve"> (test port B).</w:t>
      </w:r>
    </w:p>
    <w:bookmarkStart w:id="362" w:name="_MON_1106037602"/>
    <w:bookmarkStart w:id="363" w:name="_MON_1106051095"/>
    <w:bookmarkEnd w:id="362"/>
    <w:bookmarkEnd w:id="363"/>
    <w:bookmarkStart w:id="364" w:name="_MON_1105856815"/>
    <w:bookmarkEnd w:id="364"/>
    <w:p w14:paraId="2FC49E03" w14:textId="77777777" w:rsidR="00382A68" w:rsidRPr="000B1305" w:rsidRDefault="00382A68" w:rsidP="00382A68">
      <w:pPr>
        <w:keepNext/>
        <w:keepLines/>
        <w:spacing w:before="60"/>
        <w:jc w:val="center"/>
        <w:rPr>
          <w:rFonts w:ascii="Arial" w:eastAsia="Times New Roman" w:hAnsi="Arial" w:cs="v5.0.0"/>
          <w:b/>
          <w:lang w:eastAsia="en-GB"/>
        </w:rPr>
      </w:pPr>
      <w:r w:rsidRPr="000B1305">
        <w:rPr>
          <w:rFonts w:ascii="Arial" w:eastAsia="Times New Roman" w:hAnsi="Arial"/>
          <w:b/>
          <w:lang w:eastAsia="en-GB"/>
        </w:rPr>
        <w:object w:dxaOrig="8880" w:dyaOrig="2520" w14:anchorId="19518C09">
          <v:shape id="_x0000_i1026" type="#_x0000_t75" style="width:450.8pt;height:127.7pt" o:ole="" fillcolor="window">
            <v:imagedata r:id="rId10" o:title=""/>
          </v:shape>
          <o:OLEObject Type="Embed" ProgID="Word.Picture.8" ShapeID="_x0000_i1026" DrawAspect="Content" ObjectID="_1824020604" r:id="rId11"/>
        </w:object>
      </w:r>
    </w:p>
    <w:p w14:paraId="24EE988E" w14:textId="77777777" w:rsidR="00382A68" w:rsidRPr="000B1305" w:rsidRDefault="00382A68" w:rsidP="00382A68">
      <w:pPr>
        <w:keepLines/>
        <w:spacing w:after="240"/>
        <w:jc w:val="center"/>
        <w:rPr>
          <w:rFonts w:ascii="Arial" w:eastAsia="Times New Roman" w:hAnsi="Arial"/>
          <w:b/>
          <w:lang w:eastAsia="en-GB"/>
        </w:rPr>
      </w:pPr>
      <w:r w:rsidRPr="000B1305">
        <w:rPr>
          <w:rFonts w:ascii="Arial" w:eastAsia="Times New Roman" w:hAnsi="Arial"/>
          <w:b/>
          <w:lang w:eastAsia="en-GB"/>
        </w:rPr>
        <w:t>Figure 4.5.1.2.1-1: Receiver test ports</w:t>
      </w:r>
    </w:p>
    <w:p w14:paraId="705F53A7" w14:textId="77777777" w:rsidR="00382A68" w:rsidRPr="000B1305" w:rsidRDefault="00382A68" w:rsidP="00382A68">
      <w:pPr>
        <w:keepNext/>
        <w:keepLines/>
        <w:spacing w:before="120"/>
        <w:ind w:left="1701" w:hanging="1701"/>
        <w:outlineLvl w:val="4"/>
        <w:rPr>
          <w:rFonts w:ascii="Arial" w:eastAsia="Times New Roman" w:hAnsi="Arial"/>
          <w:sz w:val="22"/>
          <w:lang w:eastAsia="en-GB"/>
        </w:rPr>
      </w:pPr>
      <w:bookmarkStart w:id="365" w:name="_Toc21099823"/>
      <w:bookmarkStart w:id="366" w:name="_Toc29809621"/>
      <w:bookmarkStart w:id="367" w:name="_Toc36644996"/>
      <w:bookmarkStart w:id="368" w:name="_Toc37272050"/>
      <w:bookmarkStart w:id="369" w:name="_Toc45884296"/>
      <w:bookmarkStart w:id="370" w:name="_Toc53182319"/>
      <w:bookmarkStart w:id="371" w:name="_Toc58860060"/>
      <w:bookmarkStart w:id="372" w:name="_Toc58862564"/>
      <w:bookmarkStart w:id="373" w:name="_Toc61182557"/>
      <w:bookmarkStart w:id="374" w:name="_Toc66727870"/>
      <w:bookmarkStart w:id="375" w:name="_Toc74961673"/>
      <w:bookmarkStart w:id="376" w:name="_Toc75242584"/>
      <w:bookmarkStart w:id="377" w:name="_Toc76544930"/>
      <w:bookmarkStart w:id="378" w:name="_Toc82595030"/>
      <w:bookmarkStart w:id="379" w:name="_Toc89955061"/>
      <w:bookmarkStart w:id="380" w:name="_Toc98773484"/>
      <w:bookmarkStart w:id="381" w:name="_Toc106201243"/>
      <w:bookmarkStart w:id="382" w:name="_Toc115191096"/>
      <w:bookmarkStart w:id="383" w:name="_Toc122012925"/>
      <w:bookmarkStart w:id="384" w:name="_Toc124155744"/>
      <w:bookmarkStart w:id="385" w:name="_Toc131537504"/>
      <w:bookmarkStart w:id="386" w:name="_Toc137397711"/>
      <w:bookmarkStart w:id="387" w:name="_Toc156575927"/>
      <w:bookmarkStart w:id="388" w:name="_Toc176944449"/>
      <w:bookmarkStart w:id="389" w:name="_Toc187256727"/>
      <w:r w:rsidRPr="000B1305">
        <w:rPr>
          <w:rFonts w:ascii="Arial" w:eastAsia="Times New Roman" w:hAnsi="Arial"/>
          <w:sz w:val="22"/>
          <w:lang w:eastAsia="en-GB"/>
        </w:rPr>
        <w:lastRenderedPageBreak/>
        <w:t>4.5.1.2.2</w:t>
      </w:r>
      <w:r w:rsidRPr="000B1305">
        <w:rPr>
          <w:rFonts w:ascii="Arial" w:eastAsia="Times New Roman" w:hAnsi="Arial"/>
          <w:sz w:val="22"/>
          <w:lang w:eastAsia="en-GB"/>
        </w:rPr>
        <w:tab/>
        <w:t>Reception with multiple receiver antenna connectors, receiver diversity</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1419263B" w14:textId="77777777" w:rsidR="00382A68" w:rsidRPr="000B1305" w:rsidRDefault="00382A68" w:rsidP="00382A68">
      <w:pPr>
        <w:rPr>
          <w:rFonts w:eastAsia="Times New Roman" w:cs="v4.2.0"/>
          <w:lang w:eastAsia="en-GB"/>
        </w:rPr>
      </w:pPr>
      <w:r w:rsidRPr="000B1305">
        <w:rPr>
          <w:rFonts w:eastAsia="Times New Roman" w:cs="v4.2.0"/>
          <w:lang w:eastAsia="en-GB"/>
        </w:rPr>
        <w:t xml:space="preserve">For the tests in clause 7 of the present document, the requirement applies at each receiver </w:t>
      </w:r>
      <w:r w:rsidRPr="000B1305">
        <w:rPr>
          <w:rFonts w:eastAsia="Times New Roman" w:cs="v4.2.0"/>
          <w:i/>
          <w:lang w:eastAsia="en-GB"/>
        </w:rPr>
        <w:t>antenna connector</w:t>
      </w:r>
      <w:r w:rsidRPr="000B1305">
        <w:rPr>
          <w:rFonts w:eastAsia="Times New Roman" w:cs="v4.2.0"/>
          <w:lang w:eastAsia="en-GB"/>
        </w:rPr>
        <w:t xml:space="preserve"> for receivers with antenna diversity or in the case of multi-carrier reception with multiple receiver </w:t>
      </w:r>
      <w:r w:rsidRPr="000B1305">
        <w:rPr>
          <w:rFonts w:eastAsia="Times New Roman" w:cs="v4.2.0"/>
          <w:i/>
          <w:lang w:eastAsia="en-GB"/>
        </w:rPr>
        <w:t>antenna connectors</w:t>
      </w:r>
      <w:r w:rsidRPr="000B1305">
        <w:rPr>
          <w:rFonts w:eastAsia="Times New Roman" w:cs="v4.2.0"/>
          <w:lang w:eastAsia="en-GB"/>
        </w:rPr>
        <w:t>.</w:t>
      </w:r>
    </w:p>
    <w:p w14:paraId="23DC62F4" w14:textId="77777777" w:rsidR="00382A68" w:rsidRPr="000B1305" w:rsidRDefault="00382A68" w:rsidP="00382A68">
      <w:pPr>
        <w:rPr>
          <w:rFonts w:eastAsia="Times New Roman" w:cs="v4.2.0"/>
          <w:lang w:eastAsia="en-GB"/>
        </w:rPr>
      </w:pPr>
      <w:r w:rsidRPr="000B1305">
        <w:rPr>
          <w:rFonts w:eastAsia="Times New Roman"/>
          <w:lang w:eastAsia="en-GB"/>
        </w:rPr>
        <w:t xml:space="preserve">Receiver requirements are tested at the </w:t>
      </w:r>
      <w:r w:rsidRPr="000B1305">
        <w:rPr>
          <w:rFonts w:eastAsia="Times New Roman"/>
          <w:i/>
          <w:lang w:eastAsia="en-GB"/>
        </w:rPr>
        <w:t>antenna connector</w:t>
      </w:r>
      <w:r w:rsidRPr="000B1305">
        <w:rPr>
          <w:rFonts w:eastAsia="Times New Roman"/>
          <w:lang w:eastAsia="en-GB"/>
        </w:rPr>
        <w:t>, with the remaining receiver(s) disabled or their</w:t>
      </w:r>
      <w:r w:rsidRPr="000B1305">
        <w:rPr>
          <w:rFonts w:eastAsia="Times New Roman"/>
          <w:i/>
          <w:lang w:eastAsia="en-GB"/>
        </w:rPr>
        <w:t xml:space="preserve"> antenna connector(s)</w:t>
      </w:r>
      <w:r w:rsidRPr="000B1305">
        <w:rPr>
          <w:rFonts w:eastAsia="Times New Roman"/>
          <w:lang w:eastAsia="en-GB"/>
        </w:rPr>
        <w:t xml:space="preserve"> being terminated. If the manufacturer has declared the receiver paths to be equivalent (D.32), it is </w:t>
      </w:r>
      <w:proofErr w:type="gramStart"/>
      <w:r w:rsidRPr="000B1305">
        <w:rPr>
          <w:rFonts w:eastAsia="Times New Roman"/>
          <w:lang w:eastAsia="en-GB"/>
        </w:rPr>
        <w:t>sufficient</w:t>
      </w:r>
      <w:proofErr w:type="gramEnd"/>
      <w:r w:rsidRPr="000B1305">
        <w:rPr>
          <w:rFonts w:eastAsia="Times New Roman"/>
          <w:lang w:eastAsia="en-GB"/>
        </w:rPr>
        <w:t xml:space="preserve"> to apply the specified test signal at any one of the receiver </w:t>
      </w:r>
      <w:r w:rsidRPr="000B1305">
        <w:rPr>
          <w:rFonts w:eastAsia="Times New Roman"/>
          <w:i/>
          <w:lang w:eastAsia="en-GB"/>
        </w:rPr>
        <w:t>antenna connectors</w:t>
      </w:r>
      <w:r w:rsidRPr="000B1305">
        <w:rPr>
          <w:rFonts w:eastAsia="Times New Roman" w:cs="v4.2.0"/>
          <w:lang w:eastAsia="en-GB"/>
        </w:rPr>
        <w:t>.</w:t>
      </w:r>
    </w:p>
    <w:p w14:paraId="58CCE2FC" w14:textId="77777777" w:rsidR="00382A68" w:rsidRPr="000B1305" w:rsidRDefault="00382A68" w:rsidP="00382A68">
      <w:pPr>
        <w:rPr>
          <w:rFonts w:eastAsia="Times New Roman"/>
          <w:noProof/>
          <w:lang w:eastAsia="en-GB"/>
        </w:rPr>
      </w:pPr>
      <w:r w:rsidRPr="000B1305">
        <w:rPr>
          <w:rFonts w:eastAsia="Times New Roman"/>
          <w:noProof/>
          <w:lang w:eastAsia="en-GB"/>
        </w:rPr>
        <w:t xml:space="preserve">For a </w:t>
      </w:r>
      <w:r w:rsidRPr="000B1305">
        <w:rPr>
          <w:rFonts w:eastAsia="Times New Roman"/>
          <w:i/>
          <w:noProof/>
          <w:lang w:eastAsia="en-GB"/>
        </w:rPr>
        <w:t>BS type 1-C</w:t>
      </w:r>
      <w:r w:rsidRPr="000B1305">
        <w:rPr>
          <w:rFonts w:eastAsia="Times New Roman"/>
          <w:noProof/>
          <w:lang w:eastAsia="en-GB"/>
        </w:rPr>
        <w:t xml:space="preserve"> supporting multi-band operation, multi-band tests for ACS, blocking and intermodulation are performed with the interferer(s) applied to each </w:t>
      </w:r>
      <w:r w:rsidRPr="000B1305">
        <w:rPr>
          <w:rFonts w:eastAsia="Times New Roman"/>
          <w:i/>
          <w:noProof/>
          <w:lang w:eastAsia="en-GB"/>
        </w:rPr>
        <w:t>antenna connector</w:t>
      </w:r>
      <w:r w:rsidRPr="000B1305">
        <w:rPr>
          <w:rFonts w:eastAsia="Times New Roman"/>
          <w:noProof/>
          <w:lang w:eastAsia="en-GB"/>
        </w:rPr>
        <w:t xml:space="preserve"> mapped to the receiver for the wanted signal(s), however only to one </w:t>
      </w:r>
      <w:r w:rsidRPr="000B1305">
        <w:rPr>
          <w:rFonts w:eastAsia="Times New Roman"/>
          <w:i/>
          <w:noProof/>
          <w:lang w:eastAsia="en-GB"/>
        </w:rPr>
        <w:t>antenna connector</w:t>
      </w:r>
      <w:r w:rsidRPr="000B1305">
        <w:rPr>
          <w:rFonts w:eastAsia="Times New Roman"/>
          <w:noProof/>
          <w:lang w:eastAsia="en-GB"/>
        </w:rPr>
        <w:t xml:space="preserve"> at a time. </w:t>
      </w:r>
      <w:r w:rsidRPr="000B1305">
        <w:rPr>
          <w:rFonts w:eastAsia="Times New Roman"/>
          <w:i/>
          <w:noProof/>
          <w:lang w:eastAsia="en-GB"/>
        </w:rPr>
        <w:t>Antenna connectors</w:t>
      </w:r>
      <w:r w:rsidRPr="000B1305">
        <w:rPr>
          <w:rFonts w:eastAsia="Times New Roman"/>
          <w:noProof/>
          <w:lang w:eastAsia="en-GB"/>
        </w:rPr>
        <w:t xml:space="preserve"> to which no signals are applied are terminated.</w:t>
      </w:r>
    </w:p>
    <w:p w14:paraId="472CCE2A" w14:textId="77777777" w:rsidR="00382A68" w:rsidRPr="000B1305" w:rsidRDefault="00382A68" w:rsidP="00382A68">
      <w:pPr>
        <w:keepNext/>
        <w:keepLines/>
        <w:spacing w:before="120"/>
        <w:ind w:left="1418" w:hanging="1418"/>
        <w:outlineLvl w:val="3"/>
        <w:rPr>
          <w:rFonts w:ascii="Arial" w:eastAsia="Times New Roman" w:hAnsi="Arial"/>
          <w:lang w:eastAsia="en-GB"/>
        </w:rPr>
      </w:pPr>
      <w:bookmarkStart w:id="390" w:name="_Toc21099824"/>
      <w:bookmarkStart w:id="391" w:name="_Toc29809622"/>
      <w:bookmarkStart w:id="392" w:name="_Toc36644997"/>
      <w:bookmarkStart w:id="393" w:name="_Toc37272051"/>
      <w:bookmarkStart w:id="394" w:name="_Toc45884297"/>
      <w:bookmarkStart w:id="395" w:name="_Toc53182320"/>
      <w:bookmarkStart w:id="396" w:name="_Toc58860061"/>
      <w:bookmarkStart w:id="397" w:name="_Toc58862565"/>
      <w:bookmarkStart w:id="398" w:name="_Toc61182558"/>
      <w:bookmarkStart w:id="399" w:name="_Toc66727871"/>
      <w:bookmarkStart w:id="400" w:name="_Toc74961674"/>
      <w:bookmarkStart w:id="401" w:name="_Toc75242585"/>
      <w:bookmarkStart w:id="402" w:name="_Toc76544931"/>
      <w:bookmarkStart w:id="403" w:name="_Toc82595031"/>
      <w:bookmarkStart w:id="404" w:name="_Toc89955062"/>
      <w:bookmarkStart w:id="405" w:name="_Toc98773485"/>
      <w:bookmarkStart w:id="406" w:name="_Toc106201244"/>
      <w:bookmarkStart w:id="407" w:name="_Toc115191097"/>
      <w:bookmarkStart w:id="408" w:name="_Toc122012926"/>
      <w:bookmarkStart w:id="409" w:name="_Toc124155745"/>
      <w:bookmarkStart w:id="410" w:name="_Toc131537505"/>
      <w:bookmarkStart w:id="411" w:name="_Toc137397712"/>
      <w:bookmarkStart w:id="412" w:name="_Toc156575928"/>
      <w:bookmarkStart w:id="413" w:name="_Toc176944450"/>
      <w:bookmarkStart w:id="414" w:name="_Toc187256728"/>
      <w:r w:rsidRPr="000B1305">
        <w:rPr>
          <w:rFonts w:ascii="Arial" w:eastAsia="Times New Roman" w:hAnsi="Arial"/>
          <w:lang w:eastAsia="en-GB"/>
        </w:rPr>
        <w:t>4.5.1.3</w:t>
      </w:r>
      <w:r w:rsidRPr="000B1305">
        <w:rPr>
          <w:rFonts w:ascii="Arial" w:eastAsia="Times New Roman" w:hAnsi="Arial"/>
          <w:lang w:eastAsia="en-GB"/>
        </w:rPr>
        <w:tab/>
        <w:t>Duplexers</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1CEDFB53" w14:textId="77777777" w:rsidR="00382A68" w:rsidRPr="000B1305" w:rsidRDefault="00382A68" w:rsidP="00382A68">
      <w:pPr>
        <w:rPr>
          <w:rFonts w:eastAsia="Times New Roman" w:cs="v4.2.0"/>
          <w:lang w:eastAsia="en-GB"/>
        </w:rPr>
      </w:pPr>
      <w:r w:rsidRPr="000B1305">
        <w:rPr>
          <w:rFonts w:eastAsia="Times New Roman" w:cs="v4.2.0"/>
          <w:lang w:eastAsia="en-GB"/>
        </w:rPr>
        <w:t xml:space="preserve">The requirements of the present document shall be met with a duplexer fitted, if a duplexer is supplied as part of the BS. If the duplexer is supplied as an option by the manufacturer, </w:t>
      </w:r>
      <w:proofErr w:type="gramStart"/>
      <w:r w:rsidRPr="000B1305">
        <w:rPr>
          <w:rFonts w:eastAsia="Times New Roman" w:cs="v4.2.0"/>
          <w:lang w:eastAsia="en-GB"/>
        </w:rPr>
        <w:t>sufficient</w:t>
      </w:r>
      <w:proofErr w:type="gramEnd"/>
      <w:r w:rsidRPr="000B1305">
        <w:rPr>
          <w:rFonts w:eastAsia="Times New Roman" w:cs="v4.2.0"/>
          <w:lang w:eastAsia="en-GB"/>
        </w:rPr>
        <w:t xml:space="preserve"> tests should be repeated with and without the duplexer fitted to verify that the BS meets the requirements of the present document in both cases.</w:t>
      </w:r>
    </w:p>
    <w:p w14:paraId="70CF5F5D" w14:textId="77777777" w:rsidR="00382A68" w:rsidRPr="000B1305" w:rsidRDefault="00382A68" w:rsidP="00382A68">
      <w:pPr>
        <w:rPr>
          <w:rFonts w:eastAsia="Times New Roman" w:cs="v4.2.0"/>
          <w:lang w:eastAsia="en-GB"/>
        </w:rPr>
      </w:pPr>
      <w:r w:rsidRPr="000B1305">
        <w:rPr>
          <w:rFonts w:eastAsia="Times New Roman" w:cs="v4.2.0"/>
          <w:lang w:eastAsia="en-GB"/>
        </w:rPr>
        <w:t>The following tests shall be performed with the duplexer fitted, and without it fitted if this is an option:</w:t>
      </w:r>
    </w:p>
    <w:p w14:paraId="5E8A662C" w14:textId="77777777" w:rsidR="00382A68" w:rsidRPr="000B1305" w:rsidRDefault="00382A68" w:rsidP="00382A68">
      <w:pPr>
        <w:rPr>
          <w:rFonts w:eastAsia="Times New Roman" w:cs="v4.2.0"/>
          <w:lang w:eastAsia="en-GB"/>
        </w:rPr>
      </w:pPr>
      <w:r w:rsidRPr="000B1305">
        <w:rPr>
          <w:rFonts w:eastAsia="Times New Roman" w:cs="v4.2.0"/>
          <w:lang w:eastAsia="en-GB"/>
        </w:rPr>
        <w:t>1)</w:t>
      </w:r>
      <w:r w:rsidRPr="000B1305">
        <w:rPr>
          <w:rFonts w:eastAsia="Times New Roman" w:cs="v4.2.0"/>
          <w:lang w:eastAsia="en-GB"/>
        </w:rPr>
        <w:tab/>
        <w:t>clause 6.2, base station output power, for the highest static power step only, if this is measured at the antenna connector;</w:t>
      </w:r>
    </w:p>
    <w:p w14:paraId="7E7E9BB1" w14:textId="77777777" w:rsidR="00382A68" w:rsidRPr="000B1305" w:rsidRDefault="00382A68" w:rsidP="00382A68">
      <w:pPr>
        <w:rPr>
          <w:rFonts w:eastAsia="Times New Roman" w:cs="v4.2.0"/>
          <w:lang w:eastAsia="en-GB"/>
        </w:rPr>
      </w:pPr>
      <w:r w:rsidRPr="000B1305">
        <w:rPr>
          <w:rFonts w:eastAsia="Times New Roman" w:cs="v4.2.0"/>
          <w:lang w:eastAsia="en-GB"/>
        </w:rPr>
        <w:t>2)</w:t>
      </w:r>
      <w:r w:rsidRPr="000B1305">
        <w:rPr>
          <w:rFonts w:eastAsia="Times New Roman" w:cs="v4.2.0"/>
          <w:lang w:eastAsia="en-GB"/>
        </w:rPr>
        <w:tab/>
        <w:t>clause 6.6, unwanted emissions; outside the BS transmit band;</w:t>
      </w:r>
    </w:p>
    <w:p w14:paraId="5A27E337" w14:textId="77777777" w:rsidR="00382A68" w:rsidRPr="000B1305" w:rsidRDefault="00382A68" w:rsidP="00382A68">
      <w:pPr>
        <w:rPr>
          <w:rFonts w:eastAsia="Times New Roman" w:cs="v4.2.0"/>
          <w:lang w:eastAsia="en-GB"/>
        </w:rPr>
      </w:pPr>
      <w:r w:rsidRPr="000B1305">
        <w:rPr>
          <w:rFonts w:eastAsia="Times New Roman" w:cs="v4.2.0"/>
          <w:lang w:eastAsia="en-GB"/>
        </w:rPr>
        <w:t>3)</w:t>
      </w:r>
      <w:r w:rsidRPr="000B1305">
        <w:rPr>
          <w:rFonts w:eastAsia="Times New Roman" w:cs="v4.2.0"/>
          <w:lang w:eastAsia="en-GB"/>
        </w:rPr>
        <w:tab/>
        <w:t>clause </w:t>
      </w:r>
      <w:r w:rsidRPr="000B1305">
        <w:rPr>
          <w:rFonts w:eastAsia="Times New Roman"/>
          <w:lang w:eastAsia="en-GB"/>
        </w:rPr>
        <w:t>6.6.5.5.1.2</w:t>
      </w:r>
      <w:r w:rsidRPr="000B1305">
        <w:rPr>
          <w:rFonts w:eastAsia="Times New Roman" w:cs="v4.2.0"/>
          <w:lang w:eastAsia="en-GB"/>
        </w:rPr>
        <w:t>, protection of the BS receiver;</w:t>
      </w:r>
    </w:p>
    <w:p w14:paraId="47449005" w14:textId="77777777" w:rsidR="00382A68" w:rsidRPr="000B1305" w:rsidRDefault="00382A68" w:rsidP="00382A68">
      <w:pPr>
        <w:rPr>
          <w:rFonts w:eastAsia="Times New Roman" w:cs="v4.2.0"/>
          <w:lang w:eastAsia="en-GB"/>
        </w:rPr>
      </w:pPr>
      <w:r w:rsidRPr="000B1305">
        <w:rPr>
          <w:rFonts w:eastAsia="Times New Roman" w:cs="v4.2.0"/>
          <w:lang w:eastAsia="en-GB"/>
        </w:rPr>
        <w:t>4)</w:t>
      </w:r>
      <w:r w:rsidRPr="000B1305">
        <w:rPr>
          <w:rFonts w:eastAsia="Times New Roman" w:cs="v4.2.0"/>
          <w:lang w:eastAsia="en-GB"/>
        </w:rPr>
        <w:tab/>
        <w:t>clause 6.7, transmit intermodulation; for the testing of conformance, the carrier frequencies should be selected to minimize intermodulation products from the transmitters falling in receive channels.</w:t>
      </w:r>
    </w:p>
    <w:p w14:paraId="2C55DDE5" w14:textId="77777777" w:rsidR="00382A68" w:rsidRPr="000B1305" w:rsidRDefault="00382A68" w:rsidP="00382A68">
      <w:pPr>
        <w:rPr>
          <w:rFonts w:eastAsia="Times New Roman" w:cs="v4.2.0"/>
          <w:lang w:eastAsia="en-GB"/>
        </w:rPr>
      </w:pPr>
      <w:r w:rsidRPr="000B1305">
        <w:rPr>
          <w:rFonts w:eastAsia="Times New Roman" w:cs="v4.2.0"/>
          <w:lang w:eastAsia="en-GB"/>
        </w:rPr>
        <w:t>The remaining tests may be performed with or without the duplexer fitted.</w:t>
      </w:r>
    </w:p>
    <w:p w14:paraId="752E5801" w14:textId="77777777" w:rsidR="00382A68" w:rsidRPr="000B1305" w:rsidRDefault="00382A68" w:rsidP="00382A68">
      <w:pPr>
        <w:keepLines/>
        <w:ind w:left="1135" w:hanging="851"/>
        <w:rPr>
          <w:rFonts w:eastAsia="Times New Roman" w:cs="v4.2.0"/>
          <w:lang w:eastAsia="en-GB"/>
        </w:rPr>
      </w:pPr>
      <w:r w:rsidRPr="000B1305">
        <w:rPr>
          <w:rFonts w:eastAsia="Times New Roman" w:cs="v4.2.0"/>
          <w:lang w:eastAsia="en-GB"/>
        </w:rPr>
        <w:t>NOTE 1:</w:t>
      </w:r>
      <w:r w:rsidRPr="000B1305">
        <w:rPr>
          <w:rFonts w:eastAsia="Times New Roman" w:cs="v4.2.0"/>
          <w:lang w:eastAsia="en-GB"/>
        </w:rPr>
        <w:tab/>
        <w:t>When performing receiver tests with a duplexer fitted, it is important to ensure that the output from the transmitters does not affect the test apparatus. This can be achieved using a combination of attenuators, isolators and filters.</w:t>
      </w:r>
    </w:p>
    <w:p w14:paraId="0DF318F3" w14:textId="77777777" w:rsidR="00382A68" w:rsidRPr="000B1305" w:rsidRDefault="00382A68" w:rsidP="00382A68">
      <w:pPr>
        <w:keepLines/>
        <w:ind w:left="1135" w:hanging="851"/>
        <w:rPr>
          <w:rFonts w:eastAsia="Times New Roman" w:cs="v4.2.0"/>
          <w:lang w:eastAsia="en-GB"/>
        </w:rPr>
      </w:pPr>
      <w:r w:rsidRPr="000B1305">
        <w:rPr>
          <w:rFonts w:eastAsia="Times New Roman" w:cs="v4.2.0"/>
          <w:lang w:eastAsia="en-GB"/>
        </w:rPr>
        <w:t>NOTE 2:</w:t>
      </w:r>
      <w:r w:rsidRPr="000B1305">
        <w:rPr>
          <w:rFonts w:eastAsia="Times New Roman" w:cs="v4.2.0"/>
          <w:lang w:eastAsia="en-GB"/>
        </w:rPr>
        <w:tab/>
        <w:t>When duplexers are used, intermodulation products will be generated, not only in the duplexer but also in the antenna system. The intermodulation products generated in the antenna system are not controlled by 3GPP specifications, and may degrade during operation (e.g. due to moisture ingress). Therefore, to ensure continued satisfactory operation of a BS, an operator will normally select NR-ARFCNs to minimize intermodulation products falling on receive channels. For testing of complete conformance, an operator may specify the NR-ARFCNs to be used.</w:t>
      </w:r>
    </w:p>
    <w:p w14:paraId="4210DC0C" w14:textId="77777777" w:rsidR="00382A68" w:rsidRPr="000B1305" w:rsidRDefault="00382A68" w:rsidP="00382A68">
      <w:pPr>
        <w:keepNext/>
        <w:keepLines/>
        <w:spacing w:before="120"/>
        <w:ind w:left="1418" w:hanging="1418"/>
        <w:outlineLvl w:val="3"/>
        <w:rPr>
          <w:rFonts w:ascii="Arial" w:eastAsia="Times New Roman" w:hAnsi="Arial"/>
          <w:lang w:eastAsia="en-GB"/>
        </w:rPr>
      </w:pPr>
      <w:bookmarkStart w:id="415" w:name="_Toc21099825"/>
      <w:bookmarkStart w:id="416" w:name="_Toc29809623"/>
      <w:bookmarkStart w:id="417" w:name="_Toc36644998"/>
      <w:bookmarkStart w:id="418" w:name="_Toc37272052"/>
      <w:bookmarkStart w:id="419" w:name="_Toc45884298"/>
      <w:bookmarkStart w:id="420" w:name="_Toc53182321"/>
      <w:bookmarkStart w:id="421" w:name="_Toc58860062"/>
      <w:bookmarkStart w:id="422" w:name="_Toc58862566"/>
      <w:bookmarkStart w:id="423" w:name="_Toc61182559"/>
      <w:bookmarkStart w:id="424" w:name="_Toc66727872"/>
      <w:bookmarkStart w:id="425" w:name="_Toc74961675"/>
      <w:bookmarkStart w:id="426" w:name="_Toc75242586"/>
      <w:bookmarkStart w:id="427" w:name="_Toc76544932"/>
      <w:bookmarkStart w:id="428" w:name="_Toc82595032"/>
      <w:bookmarkStart w:id="429" w:name="_Toc89955063"/>
      <w:bookmarkStart w:id="430" w:name="_Toc98773486"/>
      <w:bookmarkStart w:id="431" w:name="_Toc106201245"/>
      <w:bookmarkStart w:id="432" w:name="_Toc115191098"/>
      <w:bookmarkStart w:id="433" w:name="_Toc122012927"/>
      <w:bookmarkStart w:id="434" w:name="_Toc124155746"/>
      <w:bookmarkStart w:id="435" w:name="_Toc131537506"/>
      <w:bookmarkStart w:id="436" w:name="_Toc137397713"/>
      <w:bookmarkStart w:id="437" w:name="_Toc156575929"/>
      <w:bookmarkStart w:id="438" w:name="_Toc176944451"/>
      <w:bookmarkStart w:id="439" w:name="_Toc187256729"/>
      <w:r w:rsidRPr="000B1305">
        <w:rPr>
          <w:rFonts w:ascii="Arial" w:eastAsia="Times New Roman" w:hAnsi="Arial"/>
          <w:lang w:eastAsia="en-GB"/>
        </w:rPr>
        <w:t>4.5.1.4</w:t>
      </w:r>
      <w:r w:rsidRPr="000B1305">
        <w:rPr>
          <w:rFonts w:ascii="Arial" w:eastAsia="Times New Roman" w:hAnsi="Arial"/>
          <w:lang w:eastAsia="en-GB"/>
        </w:rPr>
        <w:tab/>
        <w:t>Power supply options</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1BD693ED" w14:textId="77777777" w:rsidR="00382A68" w:rsidRPr="000B1305" w:rsidRDefault="00382A68" w:rsidP="00382A68">
      <w:pPr>
        <w:rPr>
          <w:rFonts w:eastAsia="Times New Roman"/>
          <w:lang w:eastAsia="en-GB"/>
        </w:rPr>
      </w:pPr>
      <w:r w:rsidRPr="000B1305">
        <w:rPr>
          <w:rFonts w:eastAsia="Times New Roman"/>
          <w:lang w:eastAsia="en-GB"/>
        </w:rPr>
        <w:t xml:space="preserve">If the BS is supplied with </w:t>
      </w:r>
      <w:proofErr w:type="gramStart"/>
      <w:r w:rsidRPr="000B1305">
        <w:rPr>
          <w:rFonts w:eastAsia="Times New Roman"/>
          <w:lang w:eastAsia="en-GB"/>
        </w:rPr>
        <w:t>a number of</w:t>
      </w:r>
      <w:proofErr w:type="gramEnd"/>
      <w:r w:rsidRPr="000B1305">
        <w:rPr>
          <w:rFonts w:eastAsia="Times New Roman"/>
          <w:lang w:eastAsia="en-GB"/>
        </w:rPr>
        <w:t xml:space="preserve">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11F59D3A" w14:textId="77777777" w:rsidR="00382A68" w:rsidRPr="000B1305" w:rsidRDefault="00382A68" w:rsidP="00382A68">
      <w:pPr>
        <w:rPr>
          <w:rFonts w:eastAsia="Times New Roman"/>
          <w:lang w:eastAsia="en-GB"/>
        </w:rPr>
      </w:pPr>
      <w:r w:rsidRPr="000B1305">
        <w:rPr>
          <w:rFonts w:eastAsia="Times New Roman"/>
          <w:lang w:eastAsia="en-GB"/>
        </w:rPr>
        <w:t xml:space="preserve">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w:t>
      </w:r>
      <w:proofErr w:type="gramStart"/>
      <w:r w:rsidRPr="000B1305">
        <w:rPr>
          <w:rFonts w:eastAsia="Times New Roman"/>
          <w:lang w:eastAsia="en-GB"/>
        </w:rPr>
        <w:t>sufficient</w:t>
      </w:r>
      <w:proofErr w:type="gramEnd"/>
      <w:r w:rsidRPr="000B1305">
        <w:rPr>
          <w:rFonts w:eastAsia="Times New Roman"/>
          <w:lang w:eastAsia="en-GB"/>
        </w:rPr>
        <w:t xml:space="preserve"> to verify the performance with any of the power supplies, over its range of operating conditions within the BS, including variation of mains input voltage, temperature and output current.</w:t>
      </w:r>
    </w:p>
    <w:p w14:paraId="169D8168" w14:textId="77777777" w:rsidR="00382A68" w:rsidRPr="000B1305" w:rsidRDefault="00382A68" w:rsidP="00382A68">
      <w:pPr>
        <w:keepNext/>
        <w:keepLines/>
        <w:spacing w:before="120"/>
        <w:ind w:left="1418" w:hanging="1418"/>
        <w:outlineLvl w:val="3"/>
        <w:rPr>
          <w:rFonts w:ascii="Arial" w:eastAsia="Times New Roman" w:hAnsi="Arial"/>
          <w:lang w:eastAsia="en-GB"/>
        </w:rPr>
      </w:pPr>
      <w:bookmarkStart w:id="440" w:name="_Toc21099826"/>
      <w:bookmarkStart w:id="441" w:name="_Toc29809624"/>
      <w:bookmarkStart w:id="442" w:name="_Toc36644999"/>
      <w:bookmarkStart w:id="443" w:name="_Toc37272053"/>
      <w:bookmarkStart w:id="444" w:name="_Toc45884299"/>
      <w:bookmarkStart w:id="445" w:name="_Toc53182322"/>
      <w:bookmarkStart w:id="446" w:name="_Toc58860063"/>
      <w:bookmarkStart w:id="447" w:name="_Toc58862567"/>
      <w:bookmarkStart w:id="448" w:name="_Toc61182560"/>
      <w:bookmarkStart w:id="449" w:name="_Toc66727873"/>
      <w:bookmarkStart w:id="450" w:name="_Toc74961676"/>
      <w:bookmarkStart w:id="451" w:name="_Toc75242587"/>
      <w:bookmarkStart w:id="452" w:name="_Toc76544933"/>
      <w:bookmarkStart w:id="453" w:name="_Toc82595033"/>
      <w:bookmarkStart w:id="454" w:name="_Toc89955064"/>
      <w:bookmarkStart w:id="455" w:name="_Toc98773487"/>
      <w:bookmarkStart w:id="456" w:name="_Toc106201246"/>
      <w:bookmarkStart w:id="457" w:name="_Toc115191099"/>
      <w:bookmarkStart w:id="458" w:name="_Toc122012928"/>
      <w:bookmarkStart w:id="459" w:name="_Toc124155747"/>
      <w:bookmarkStart w:id="460" w:name="_Toc131537507"/>
      <w:bookmarkStart w:id="461" w:name="_Toc137397714"/>
      <w:bookmarkStart w:id="462" w:name="_Toc156575930"/>
      <w:bookmarkStart w:id="463" w:name="_Toc176944452"/>
      <w:bookmarkStart w:id="464" w:name="_Toc187256730"/>
      <w:r w:rsidRPr="000B1305">
        <w:rPr>
          <w:rFonts w:ascii="Arial" w:eastAsia="Times New Roman" w:hAnsi="Arial"/>
          <w:lang w:eastAsia="en-GB"/>
        </w:rPr>
        <w:t>4.5.1.5</w:t>
      </w:r>
      <w:r w:rsidRPr="000B1305">
        <w:rPr>
          <w:rFonts w:ascii="Arial" w:eastAsia="Times New Roman" w:hAnsi="Arial"/>
          <w:lang w:eastAsia="en-GB"/>
        </w:rPr>
        <w:tab/>
        <w:t>Ancillary RF amplifiers</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337A2343" w14:textId="77777777" w:rsidR="00382A68" w:rsidRPr="000B1305" w:rsidRDefault="00382A68" w:rsidP="00382A68">
      <w:pPr>
        <w:rPr>
          <w:rFonts w:eastAsia="Times New Roman" w:cs="v4.2.0"/>
          <w:lang w:eastAsia="en-GB"/>
        </w:rPr>
      </w:pPr>
      <w:r w:rsidRPr="000B1305">
        <w:rPr>
          <w:rFonts w:eastAsia="Times New Roman" w:cs="v4.2.0"/>
          <w:lang w:eastAsia="en-GB"/>
        </w:rPr>
        <w:t xml:space="preserve">The </w:t>
      </w:r>
      <w:r w:rsidRPr="000B1305">
        <w:rPr>
          <w:rFonts w:eastAsia="Times New Roman" w:cs="v4.2.0"/>
          <w:i/>
          <w:lang w:eastAsia="en-GB"/>
        </w:rPr>
        <w:t>BS type 1-C</w:t>
      </w:r>
      <w:r w:rsidRPr="000B1305">
        <w:rPr>
          <w:rFonts w:eastAsia="Times New Roman" w:cs="v4.2.0"/>
          <w:lang w:eastAsia="en-GB"/>
        </w:rPr>
        <w:t xml:space="preserv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(D.35). Other characteristics and the temperature dependence of the attenuation of the connecting network </w:t>
      </w:r>
      <w:r w:rsidRPr="000B1305">
        <w:rPr>
          <w:rFonts w:eastAsia="Times New Roman" w:cs="v4.2.0"/>
          <w:lang w:eastAsia="en-GB"/>
        </w:rPr>
        <w:lastRenderedPageBreak/>
        <w:t>are neglected. The actual attenuation value of the connecting network is chosen for each test as one of the applicable extreme values. The lowest value is used unless otherwise stated.</w:t>
      </w:r>
    </w:p>
    <w:p w14:paraId="6FA788D2" w14:textId="77777777" w:rsidR="00382A68" w:rsidRPr="000B1305" w:rsidRDefault="00382A68" w:rsidP="00382A68">
      <w:pPr>
        <w:rPr>
          <w:rFonts w:eastAsia="Times New Roman" w:cs="v4.2.0"/>
          <w:lang w:eastAsia="en-GB"/>
        </w:rPr>
      </w:pPr>
      <w:proofErr w:type="gramStart"/>
      <w:r w:rsidRPr="000B1305">
        <w:rPr>
          <w:rFonts w:eastAsia="Times New Roman" w:cs="v4.2.0"/>
          <w:lang w:eastAsia="en-GB"/>
        </w:rPr>
        <w:t>Sufficient</w:t>
      </w:r>
      <w:proofErr w:type="gramEnd"/>
      <w:r w:rsidRPr="000B1305">
        <w:rPr>
          <w:rFonts w:eastAsia="Times New Roman" w:cs="v4.2.0"/>
          <w:lang w:eastAsia="en-GB"/>
        </w:rPr>
        <w:t xml:space="preserve"> tests should be repeated with the ancillary amplifier fitted and, if it is optional, without the ancillary RF amplifier to verify that the BS meets the requirements of the present document in both cases.</w:t>
      </w:r>
    </w:p>
    <w:p w14:paraId="0938C512" w14:textId="77777777" w:rsidR="00382A68" w:rsidRPr="000B1305" w:rsidRDefault="00382A68" w:rsidP="00382A68">
      <w:pPr>
        <w:rPr>
          <w:rFonts w:eastAsia="Times New Roman" w:cs="v4.2.0"/>
          <w:lang w:eastAsia="en-GB"/>
        </w:rPr>
      </w:pPr>
      <w:r w:rsidRPr="000B1305">
        <w:rPr>
          <w:rFonts w:eastAsia="Times New Roman" w:cs="v4.2.0"/>
          <w:lang w:eastAsia="en-GB"/>
        </w:rPr>
        <w:t xml:space="preserve">When testing, the following tests shall be repeated with the optional ancillary amplifier fitted according to the table below, where </w:t>
      </w:r>
      <w:r w:rsidRPr="000B1305">
        <w:rPr>
          <w:rFonts w:eastAsia="Times New Roman"/>
          <w:lang w:eastAsia="en-GB"/>
        </w:rPr>
        <w:t>"</w:t>
      </w:r>
      <w:r w:rsidRPr="000B1305">
        <w:rPr>
          <w:rFonts w:eastAsia="Times New Roman" w:cs="v4.2.0"/>
          <w:lang w:eastAsia="en-GB"/>
        </w:rPr>
        <w:t>x</w:t>
      </w:r>
      <w:r w:rsidRPr="000B1305">
        <w:rPr>
          <w:rFonts w:eastAsia="Times New Roman"/>
          <w:lang w:eastAsia="en-GB"/>
        </w:rPr>
        <w:t>"</w:t>
      </w:r>
      <w:r w:rsidRPr="000B1305">
        <w:rPr>
          <w:rFonts w:eastAsia="Times New Roman" w:cs="v4.2.0"/>
          <w:lang w:eastAsia="en-GB"/>
        </w:rPr>
        <w:t xml:space="preserve"> denotes that the test is applicable:</w:t>
      </w:r>
    </w:p>
    <w:p w14:paraId="61ED02DA" w14:textId="77777777" w:rsidR="00382A68" w:rsidRPr="000B1305" w:rsidRDefault="00382A68" w:rsidP="00382A68">
      <w:pPr>
        <w:keepNext/>
        <w:keepLines/>
        <w:spacing w:before="60"/>
        <w:jc w:val="center"/>
        <w:rPr>
          <w:rFonts w:ascii="Arial" w:eastAsia="Times New Roman" w:hAnsi="Arial"/>
          <w:b/>
          <w:lang w:eastAsia="en-GB"/>
        </w:rPr>
      </w:pPr>
      <w:r w:rsidRPr="000B1305">
        <w:rPr>
          <w:rFonts w:ascii="Arial" w:eastAsia="Times New Roman" w:hAnsi="Arial"/>
          <w:b/>
          <w:lang w:eastAsia="en-GB"/>
        </w:rPr>
        <w:t>Table 4.5.1.5-1: Tests applicable to ancillary RF amplifiers</w:t>
      </w:r>
    </w:p>
    <w:tbl>
      <w:tblPr>
        <w:tblStyle w:val="TableGrid60"/>
        <w:tblW w:w="0" w:type="auto"/>
        <w:jc w:val="center"/>
        <w:tblLayout w:type="fixed"/>
        <w:tblLook w:val="04A0" w:firstRow="1" w:lastRow="0" w:firstColumn="1" w:lastColumn="0" w:noHBand="0" w:noVBand="1"/>
      </w:tblPr>
      <w:tblGrid>
        <w:gridCol w:w="1926"/>
        <w:gridCol w:w="1926"/>
        <w:gridCol w:w="1926"/>
        <w:gridCol w:w="1926"/>
        <w:gridCol w:w="1927"/>
      </w:tblGrid>
      <w:tr w:rsidR="00382A68" w:rsidRPr="000B1305" w14:paraId="408D000A" w14:textId="77777777" w:rsidTr="00656310">
        <w:trPr>
          <w:cantSplit/>
          <w:jc w:val="center"/>
        </w:trPr>
        <w:tc>
          <w:tcPr>
            <w:tcW w:w="1926" w:type="dxa"/>
            <w:tcBorders>
              <w:top w:val="nil"/>
              <w:left w:val="nil"/>
              <w:bottom w:val="single" w:sz="4" w:space="0" w:color="auto"/>
            </w:tcBorders>
          </w:tcPr>
          <w:p w14:paraId="5C9351B1" w14:textId="77777777" w:rsidR="00382A68" w:rsidRPr="000B1305" w:rsidRDefault="00382A68" w:rsidP="00382A68">
            <w:pPr>
              <w:keepNext/>
              <w:spacing w:after="0"/>
              <w:jc w:val="center"/>
              <w:rPr>
                <w:rFonts w:ascii="Arial" w:eastAsia="Times New Roman" w:hAnsi="Arial"/>
                <w:b/>
                <w:sz w:val="18"/>
              </w:rPr>
            </w:pPr>
          </w:p>
        </w:tc>
        <w:tc>
          <w:tcPr>
            <w:tcW w:w="1926" w:type="dxa"/>
          </w:tcPr>
          <w:p w14:paraId="1AB1CDBE" w14:textId="77777777" w:rsidR="00382A68" w:rsidRPr="000B1305" w:rsidRDefault="00382A68" w:rsidP="00382A68">
            <w:pPr>
              <w:keepNext/>
              <w:spacing w:after="0"/>
              <w:jc w:val="center"/>
              <w:rPr>
                <w:rFonts w:ascii="Arial" w:eastAsia="Times New Roman" w:hAnsi="Arial"/>
                <w:b/>
                <w:sz w:val="18"/>
              </w:rPr>
            </w:pPr>
            <w:r w:rsidRPr="000B1305">
              <w:rPr>
                <w:rFonts w:ascii="Arial" w:eastAsia="Times New Roman" w:hAnsi="Arial" w:cs="v4.2.0"/>
                <w:b/>
                <w:sz w:val="18"/>
              </w:rPr>
              <w:t>Clause</w:t>
            </w:r>
          </w:p>
        </w:tc>
        <w:tc>
          <w:tcPr>
            <w:tcW w:w="1926" w:type="dxa"/>
          </w:tcPr>
          <w:p w14:paraId="322EAEB7" w14:textId="77777777" w:rsidR="00382A68" w:rsidRPr="000B1305" w:rsidRDefault="00382A68" w:rsidP="00382A68">
            <w:pPr>
              <w:keepNext/>
              <w:spacing w:after="0"/>
              <w:jc w:val="center"/>
              <w:rPr>
                <w:rFonts w:ascii="Arial" w:eastAsia="Times New Roman" w:hAnsi="Arial"/>
                <w:b/>
                <w:sz w:val="18"/>
              </w:rPr>
            </w:pPr>
            <w:r w:rsidRPr="000B1305">
              <w:rPr>
                <w:rFonts w:ascii="Arial" w:eastAsia="Times New Roman" w:hAnsi="Arial" w:cs="v4.2.0"/>
                <w:b/>
                <w:sz w:val="18"/>
              </w:rPr>
              <w:t>TX amplifier only</w:t>
            </w:r>
          </w:p>
        </w:tc>
        <w:tc>
          <w:tcPr>
            <w:tcW w:w="1926" w:type="dxa"/>
          </w:tcPr>
          <w:p w14:paraId="43F18144" w14:textId="77777777" w:rsidR="00382A68" w:rsidRPr="000B1305" w:rsidRDefault="00382A68" w:rsidP="00382A68">
            <w:pPr>
              <w:keepNext/>
              <w:spacing w:after="0"/>
              <w:jc w:val="center"/>
              <w:rPr>
                <w:rFonts w:ascii="Arial" w:eastAsia="Times New Roman" w:hAnsi="Arial"/>
                <w:b/>
                <w:sz w:val="18"/>
              </w:rPr>
            </w:pPr>
            <w:r w:rsidRPr="000B1305">
              <w:rPr>
                <w:rFonts w:ascii="Arial" w:eastAsia="Times New Roman" w:hAnsi="Arial" w:cs="v4.2.0"/>
                <w:b/>
                <w:sz w:val="18"/>
              </w:rPr>
              <w:t>RX amplifier only</w:t>
            </w:r>
          </w:p>
        </w:tc>
        <w:tc>
          <w:tcPr>
            <w:tcW w:w="1927" w:type="dxa"/>
          </w:tcPr>
          <w:p w14:paraId="22F8DEED" w14:textId="77777777" w:rsidR="00382A68" w:rsidRPr="000B1305" w:rsidRDefault="00382A68" w:rsidP="00382A68">
            <w:pPr>
              <w:keepNext/>
              <w:spacing w:after="0"/>
              <w:jc w:val="center"/>
              <w:rPr>
                <w:rFonts w:ascii="Arial" w:eastAsia="Times New Roman" w:hAnsi="Arial"/>
                <w:b/>
                <w:sz w:val="18"/>
              </w:rPr>
            </w:pPr>
            <w:r w:rsidRPr="000B1305">
              <w:rPr>
                <w:rFonts w:ascii="Arial" w:eastAsia="Times New Roman" w:hAnsi="Arial" w:cs="v4.2.0"/>
                <w:b/>
                <w:sz w:val="18"/>
              </w:rPr>
              <w:t>TX/RX amplifiers combined (Note 1, 2)</w:t>
            </w:r>
          </w:p>
        </w:tc>
      </w:tr>
      <w:tr w:rsidR="00382A68" w:rsidRPr="000B1305" w14:paraId="5B90B2DA" w14:textId="77777777" w:rsidTr="00382A68">
        <w:trPr>
          <w:cantSplit/>
          <w:jc w:val="center"/>
        </w:trPr>
        <w:tc>
          <w:tcPr>
            <w:tcW w:w="1926" w:type="dxa"/>
            <w:tcBorders>
              <w:bottom w:val="nil"/>
            </w:tcBorders>
          </w:tcPr>
          <w:p w14:paraId="7C476695" w14:textId="77777777" w:rsidR="00382A68" w:rsidRPr="000B1305" w:rsidRDefault="00382A68" w:rsidP="00382A68">
            <w:pPr>
              <w:keepNext/>
              <w:spacing w:after="0"/>
              <w:jc w:val="center"/>
              <w:rPr>
                <w:rFonts w:ascii="Arial" w:eastAsia="Times New Roman" w:hAnsi="Arial"/>
                <w:b/>
                <w:sz w:val="18"/>
              </w:rPr>
            </w:pPr>
            <w:r w:rsidRPr="000B1305">
              <w:rPr>
                <w:rFonts w:ascii="Arial" w:eastAsia="Times New Roman" w:hAnsi="Arial" w:cs="v4.2.0"/>
                <w:b/>
                <w:sz w:val="18"/>
              </w:rPr>
              <w:t>Receiver tests</w:t>
            </w:r>
          </w:p>
        </w:tc>
        <w:tc>
          <w:tcPr>
            <w:tcW w:w="1926" w:type="dxa"/>
          </w:tcPr>
          <w:p w14:paraId="5A3751FF" w14:textId="77777777" w:rsidR="00382A68" w:rsidRPr="000B1305" w:rsidRDefault="00382A68" w:rsidP="00382A68">
            <w:pPr>
              <w:keepNext/>
              <w:spacing w:after="0"/>
              <w:jc w:val="center"/>
              <w:rPr>
                <w:rFonts w:ascii="Arial" w:eastAsia="Times New Roman" w:hAnsi="Arial"/>
                <w:sz w:val="18"/>
              </w:rPr>
            </w:pPr>
            <w:r w:rsidRPr="000B1305">
              <w:rPr>
                <w:rFonts w:ascii="Arial" w:eastAsia="Times New Roman" w:hAnsi="Arial" w:cs="v4.2.0"/>
                <w:sz w:val="18"/>
              </w:rPr>
              <w:t>7.2</w:t>
            </w:r>
          </w:p>
        </w:tc>
        <w:tc>
          <w:tcPr>
            <w:tcW w:w="1926" w:type="dxa"/>
          </w:tcPr>
          <w:p w14:paraId="175184D2" w14:textId="77777777" w:rsidR="00382A68" w:rsidRPr="000B1305" w:rsidRDefault="00382A68" w:rsidP="00382A68">
            <w:pPr>
              <w:keepNext/>
              <w:spacing w:after="0"/>
              <w:jc w:val="center"/>
              <w:rPr>
                <w:rFonts w:ascii="Arial" w:eastAsia="Times New Roman" w:hAnsi="Arial"/>
                <w:sz w:val="18"/>
              </w:rPr>
            </w:pPr>
          </w:p>
        </w:tc>
        <w:tc>
          <w:tcPr>
            <w:tcW w:w="1926" w:type="dxa"/>
          </w:tcPr>
          <w:p w14:paraId="2D613652" w14:textId="77777777" w:rsidR="00382A68" w:rsidRPr="000B1305" w:rsidRDefault="00382A68" w:rsidP="00382A68">
            <w:pPr>
              <w:keepNext/>
              <w:spacing w:after="0"/>
              <w:jc w:val="center"/>
              <w:rPr>
                <w:rFonts w:ascii="Arial" w:eastAsia="Times New Roman" w:hAnsi="Arial"/>
                <w:sz w:val="18"/>
              </w:rPr>
            </w:pPr>
            <w:r w:rsidRPr="000B1305">
              <w:rPr>
                <w:rFonts w:ascii="Arial" w:eastAsia="Times New Roman" w:hAnsi="Arial" w:cs="v4.2.0"/>
                <w:sz w:val="18"/>
              </w:rPr>
              <w:t>x</w:t>
            </w:r>
          </w:p>
        </w:tc>
        <w:tc>
          <w:tcPr>
            <w:tcW w:w="1927" w:type="dxa"/>
          </w:tcPr>
          <w:p w14:paraId="056DACF4" w14:textId="77777777" w:rsidR="00382A68" w:rsidRPr="000B1305" w:rsidRDefault="00382A68" w:rsidP="00382A68">
            <w:pPr>
              <w:keepNext/>
              <w:spacing w:after="0"/>
              <w:jc w:val="center"/>
              <w:rPr>
                <w:rFonts w:ascii="Arial" w:eastAsia="Times New Roman" w:hAnsi="Arial"/>
                <w:sz w:val="18"/>
              </w:rPr>
            </w:pPr>
            <w:r w:rsidRPr="000B1305">
              <w:rPr>
                <w:rFonts w:ascii="Arial" w:eastAsia="Times New Roman" w:hAnsi="Arial" w:cs="v4.2.0"/>
                <w:sz w:val="18"/>
              </w:rPr>
              <w:t>x</w:t>
            </w:r>
          </w:p>
        </w:tc>
      </w:tr>
      <w:tr w:rsidR="00382A68" w:rsidRPr="000B1305" w14:paraId="6BEAD870" w14:textId="77777777" w:rsidTr="00382A68">
        <w:trPr>
          <w:cantSplit/>
          <w:jc w:val="center"/>
        </w:trPr>
        <w:tc>
          <w:tcPr>
            <w:tcW w:w="1926" w:type="dxa"/>
            <w:tcBorders>
              <w:top w:val="nil"/>
              <w:bottom w:val="nil"/>
            </w:tcBorders>
          </w:tcPr>
          <w:p w14:paraId="7F458258" w14:textId="77777777" w:rsidR="00382A68" w:rsidRPr="000B1305" w:rsidRDefault="00382A68" w:rsidP="00382A68">
            <w:pPr>
              <w:keepNext/>
              <w:spacing w:after="0"/>
              <w:jc w:val="center"/>
              <w:rPr>
                <w:rFonts w:ascii="Arial" w:eastAsia="Times New Roman" w:hAnsi="Arial"/>
                <w:b/>
                <w:sz w:val="18"/>
              </w:rPr>
            </w:pPr>
          </w:p>
        </w:tc>
        <w:tc>
          <w:tcPr>
            <w:tcW w:w="1926" w:type="dxa"/>
          </w:tcPr>
          <w:p w14:paraId="28A66EF8" w14:textId="5F53F1DF" w:rsidR="00382A68" w:rsidRPr="000B1305" w:rsidRDefault="00382A68" w:rsidP="00382A68">
            <w:pPr>
              <w:keepNext/>
              <w:spacing w:after="0"/>
              <w:jc w:val="center"/>
              <w:rPr>
                <w:rFonts w:ascii="Arial" w:eastAsia="Times New Roman" w:hAnsi="Arial"/>
                <w:sz w:val="18"/>
              </w:rPr>
            </w:pPr>
            <w:r w:rsidRPr="000B1305">
              <w:rPr>
                <w:rFonts w:ascii="Arial" w:eastAsia="Times New Roman" w:hAnsi="Arial" w:cs="v4.2.0"/>
                <w:sz w:val="18"/>
              </w:rPr>
              <w:t>7.</w:t>
            </w:r>
            <w:r w:rsidR="00656310">
              <w:rPr>
                <w:rFonts w:ascii="Arial" w:eastAsia="Times New Roman" w:hAnsi="Arial" w:cs="v4.2.0"/>
                <w:sz w:val="18"/>
              </w:rPr>
              <w:t>4</w:t>
            </w:r>
          </w:p>
        </w:tc>
        <w:tc>
          <w:tcPr>
            <w:tcW w:w="1926" w:type="dxa"/>
          </w:tcPr>
          <w:p w14:paraId="13FBE375" w14:textId="77777777" w:rsidR="00382A68" w:rsidRPr="000B1305" w:rsidRDefault="00382A68" w:rsidP="00382A68">
            <w:pPr>
              <w:keepNext/>
              <w:spacing w:after="0"/>
              <w:jc w:val="center"/>
              <w:rPr>
                <w:rFonts w:ascii="Arial" w:eastAsia="Times New Roman" w:hAnsi="Arial"/>
                <w:sz w:val="18"/>
              </w:rPr>
            </w:pPr>
          </w:p>
        </w:tc>
        <w:tc>
          <w:tcPr>
            <w:tcW w:w="1926" w:type="dxa"/>
          </w:tcPr>
          <w:p w14:paraId="4151BE4B" w14:textId="77777777" w:rsidR="00382A68" w:rsidRPr="000B1305" w:rsidRDefault="00382A68" w:rsidP="00382A68">
            <w:pPr>
              <w:keepNext/>
              <w:spacing w:after="0"/>
              <w:jc w:val="center"/>
              <w:rPr>
                <w:rFonts w:ascii="Arial" w:eastAsia="Times New Roman" w:hAnsi="Arial"/>
                <w:sz w:val="18"/>
              </w:rPr>
            </w:pPr>
            <w:r w:rsidRPr="000B1305">
              <w:rPr>
                <w:rFonts w:ascii="Arial" w:eastAsia="Times New Roman" w:hAnsi="Arial" w:cs="v4.2.0"/>
                <w:sz w:val="18"/>
              </w:rPr>
              <w:t>x</w:t>
            </w:r>
          </w:p>
        </w:tc>
        <w:tc>
          <w:tcPr>
            <w:tcW w:w="1927" w:type="dxa"/>
          </w:tcPr>
          <w:p w14:paraId="77FE2553" w14:textId="77777777" w:rsidR="00382A68" w:rsidRPr="000B1305" w:rsidRDefault="00382A68" w:rsidP="00382A68">
            <w:pPr>
              <w:keepNext/>
              <w:spacing w:after="0"/>
              <w:jc w:val="center"/>
              <w:rPr>
                <w:rFonts w:ascii="Arial" w:eastAsia="Times New Roman" w:hAnsi="Arial"/>
                <w:sz w:val="18"/>
              </w:rPr>
            </w:pPr>
            <w:r w:rsidRPr="000B1305">
              <w:rPr>
                <w:rFonts w:ascii="Arial" w:eastAsia="Times New Roman" w:hAnsi="Arial" w:cs="v4.2.0"/>
                <w:sz w:val="18"/>
              </w:rPr>
              <w:t>x</w:t>
            </w:r>
          </w:p>
        </w:tc>
      </w:tr>
      <w:tr w:rsidR="00382A68" w:rsidRPr="000B1305" w14:paraId="75225F10" w14:textId="77777777" w:rsidTr="00382A68">
        <w:trPr>
          <w:cantSplit/>
          <w:jc w:val="center"/>
        </w:trPr>
        <w:tc>
          <w:tcPr>
            <w:tcW w:w="1926" w:type="dxa"/>
            <w:tcBorders>
              <w:top w:val="nil"/>
              <w:bottom w:val="nil"/>
            </w:tcBorders>
          </w:tcPr>
          <w:p w14:paraId="2B7E211F" w14:textId="77777777" w:rsidR="00382A68" w:rsidRPr="000B1305" w:rsidRDefault="00382A68" w:rsidP="00382A68">
            <w:pPr>
              <w:keepNext/>
              <w:spacing w:after="0"/>
              <w:jc w:val="center"/>
              <w:rPr>
                <w:rFonts w:ascii="Arial" w:eastAsia="Times New Roman" w:hAnsi="Arial"/>
                <w:b/>
                <w:sz w:val="18"/>
              </w:rPr>
            </w:pPr>
          </w:p>
        </w:tc>
        <w:tc>
          <w:tcPr>
            <w:tcW w:w="1926" w:type="dxa"/>
          </w:tcPr>
          <w:p w14:paraId="20C97369" w14:textId="695ABA50" w:rsidR="00382A68" w:rsidRPr="000B1305" w:rsidRDefault="00382A68" w:rsidP="00382A68">
            <w:pPr>
              <w:keepNext/>
              <w:spacing w:after="0"/>
              <w:jc w:val="center"/>
              <w:rPr>
                <w:rFonts w:ascii="Arial" w:eastAsia="Times New Roman" w:hAnsi="Arial" w:cs="v4.2.0"/>
                <w:sz w:val="18"/>
              </w:rPr>
            </w:pPr>
            <w:r w:rsidRPr="000B1305">
              <w:rPr>
                <w:rFonts w:ascii="Arial" w:eastAsia="Times New Roman" w:hAnsi="Arial" w:cs="v4.2.0"/>
                <w:sz w:val="18"/>
              </w:rPr>
              <w:t>7.</w:t>
            </w:r>
            <w:r w:rsidR="00656310">
              <w:rPr>
                <w:rFonts w:ascii="Arial" w:eastAsia="Times New Roman" w:hAnsi="Arial" w:cs="v4.2.0"/>
                <w:sz w:val="18"/>
              </w:rPr>
              <w:t>5</w:t>
            </w:r>
          </w:p>
        </w:tc>
        <w:tc>
          <w:tcPr>
            <w:tcW w:w="1926" w:type="dxa"/>
          </w:tcPr>
          <w:p w14:paraId="6B5D521E" w14:textId="77777777" w:rsidR="00382A68" w:rsidRPr="000B1305" w:rsidRDefault="00382A68" w:rsidP="00382A68">
            <w:pPr>
              <w:keepNext/>
              <w:spacing w:after="0"/>
              <w:jc w:val="center"/>
              <w:rPr>
                <w:rFonts w:ascii="Arial" w:eastAsia="Times New Roman" w:hAnsi="Arial"/>
                <w:sz w:val="18"/>
              </w:rPr>
            </w:pPr>
          </w:p>
        </w:tc>
        <w:tc>
          <w:tcPr>
            <w:tcW w:w="1926" w:type="dxa"/>
          </w:tcPr>
          <w:p w14:paraId="762433F8" w14:textId="77777777" w:rsidR="00382A68" w:rsidRPr="000B1305" w:rsidRDefault="00382A68" w:rsidP="00382A68">
            <w:pPr>
              <w:keepNext/>
              <w:spacing w:after="0"/>
              <w:jc w:val="center"/>
              <w:rPr>
                <w:rFonts w:ascii="Arial" w:eastAsia="Times New Roman" w:hAnsi="Arial" w:cs="v4.2.0"/>
                <w:sz w:val="18"/>
              </w:rPr>
            </w:pPr>
            <w:r w:rsidRPr="000B1305">
              <w:rPr>
                <w:rFonts w:ascii="Arial" w:eastAsia="Times New Roman" w:hAnsi="Arial" w:cs="v4.2.0"/>
                <w:sz w:val="18"/>
              </w:rPr>
              <w:t>x</w:t>
            </w:r>
          </w:p>
        </w:tc>
        <w:tc>
          <w:tcPr>
            <w:tcW w:w="1927" w:type="dxa"/>
          </w:tcPr>
          <w:p w14:paraId="65EAA0A9" w14:textId="77777777" w:rsidR="00382A68" w:rsidRPr="000B1305" w:rsidRDefault="00382A68" w:rsidP="00382A68">
            <w:pPr>
              <w:keepNext/>
              <w:spacing w:after="0"/>
              <w:jc w:val="center"/>
              <w:rPr>
                <w:rFonts w:ascii="Arial" w:eastAsia="Times New Roman" w:hAnsi="Arial" w:cs="v4.2.0"/>
                <w:sz w:val="18"/>
              </w:rPr>
            </w:pPr>
            <w:r w:rsidRPr="000B1305">
              <w:rPr>
                <w:rFonts w:ascii="Arial" w:eastAsia="Times New Roman" w:hAnsi="Arial" w:cs="v4.2.0"/>
                <w:sz w:val="18"/>
              </w:rPr>
              <w:t>x</w:t>
            </w:r>
          </w:p>
        </w:tc>
      </w:tr>
      <w:tr w:rsidR="00382A68" w:rsidRPr="000B1305" w14:paraId="34F3AB85" w14:textId="77777777" w:rsidTr="00382A68">
        <w:trPr>
          <w:cantSplit/>
          <w:jc w:val="center"/>
        </w:trPr>
        <w:tc>
          <w:tcPr>
            <w:tcW w:w="1926" w:type="dxa"/>
            <w:tcBorders>
              <w:top w:val="nil"/>
              <w:bottom w:val="single" w:sz="4" w:space="0" w:color="auto"/>
            </w:tcBorders>
          </w:tcPr>
          <w:p w14:paraId="42A5E9B0" w14:textId="77777777" w:rsidR="00382A68" w:rsidRPr="000B1305" w:rsidRDefault="00382A68" w:rsidP="00382A68">
            <w:pPr>
              <w:keepNext/>
              <w:spacing w:after="0"/>
              <w:jc w:val="center"/>
              <w:rPr>
                <w:rFonts w:ascii="Arial" w:eastAsia="Times New Roman" w:hAnsi="Arial"/>
                <w:b/>
                <w:sz w:val="18"/>
              </w:rPr>
            </w:pPr>
          </w:p>
        </w:tc>
        <w:tc>
          <w:tcPr>
            <w:tcW w:w="1926" w:type="dxa"/>
          </w:tcPr>
          <w:p w14:paraId="7202EEF5" w14:textId="41C26055" w:rsidR="00382A68" w:rsidRPr="000B1305" w:rsidRDefault="00382A68" w:rsidP="00382A68">
            <w:pPr>
              <w:keepNext/>
              <w:spacing w:after="0"/>
              <w:jc w:val="center"/>
              <w:rPr>
                <w:rFonts w:ascii="Arial" w:eastAsia="Times New Roman" w:hAnsi="Arial" w:cs="v4.2.0"/>
                <w:sz w:val="18"/>
              </w:rPr>
            </w:pPr>
            <w:r w:rsidRPr="000B1305">
              <w:rPr>
                <w:rFonts w:ascii="Arial" w:eastAsia="Times New Roman" w:hAnsi="Arial" w:cs="v4.2.0"/>
                <w:sz w:val="18"/>
              </w:rPr>
              <w:t>7.</w:t>
            </w:r>
            <w:r w:rsidR="00656310">
              <w:rPr>
                <w:rFonts w:ascii="Arial" w:eastAsia="Times New Roman" w:hAnsi="Arial" w:cs="v4.2.0"/>
                <w:sz w:val="18"/>
              </w:rPr>
              <w:t>6</w:t>
            </w:r>
          </w:p>
        </w:tc>
        <w:tc>
          <w:tcPr>
            <w:tcW w:w="1926" w:type="dxa"/>
          </w:tcPr>
          <w:p w14:paraId="75962E07" w14:textId="77777777" w:rsidR="00382A68" w:rsidRPr="000B1305" w:rsidRDefault="00382A68" w:rsidP="00382A68">
            <w:pPr>
              <w:keepNext/>
              <w:spacing w:after="0"/>
              <w:jc w:val="center"/>
              <w:rPr>
                <w:rFonts w:ascii="Arial" w:eastAsia="Times New Roman" w:hAnsi="Arial"/>
                <w:sz w:val="18"/>
              </w:rPr>
            </w:pPr>
          </w:p>
        </w:tc>
        <w:tc>
          <w:tcPr>
            <w:tcW w:w="1926" w:type="dxa"/>
          </w:tcPr>
          <w:p w14:paraId="1D70BAA8" w14:textId="77777777" w:rsidR="00382A68" w:rsidRPr="000B1305" w:rsidRDefault="00382A68" w:rsidP="00382A68">
            <w:pPr>
              <w:keepNext/>
              <w:spacing w:after="0"/>
              <w:jc w:val="center"/>
              <w:rPr>
                <w:rFonts w:ascii="Arial" w:eastAsia="Times New Roman" w:hAnsi="Arial" w:cs="v4.2.0"/>
                <w:sz w:val="18"/>
              </w:rPr>
            </w:pPr>
            <w:r w:rsidRPr="000B1305">
              <w:rPr>
                <w:rFonts w:ascii="Arial" w:eastAsia="Times New Roman" w:hAnsi="Arial" w:cs="v4.2.0"/>
                <w:sz w:val="18"/>
              </w:rPr>
              <w:t>x</w:t>
            </w:r>
          </w:p>
        </w:tc>
        <w:tc>
          <w:tcPr>
            <w:tcW w:w="1927" w:type="dxa"/>
          </w:tcPr>
          <w:p w14:paraId="08B5791B" w14:textId="77777777" w:rsidR="00382A68" w:rsidRPr="000B1305" w:rsidRDefault="00382A68" w:rsidP="00382A68">
            <w:pPr>
              <w:keepNext/>
              <w:spacing w:after="0"/>
              <w:jc w:val="center"/>
              <w:rPr>
                <w:rFonts w:ascii="Arial" w:eastAsia="Times New Roman" w:hAnsi="Arial" w:cs="v4.2.0"/>
                <w:sz w:val="18"/>
              </w:rPr>
            </w:pPr>
          </w:p>
        </w:tc>
      </w:tr>
      <w:tr w:rsidR="00382A68" w:rsidRPr="000B1305" w14:paraId="2DFD1DBD" w14:textId="77777777" w:rsidTr="00382A68">
        <w:trPr>
          <w:cantSplit/>
          <w:jc w:val="center"/>
        </w:trPr>
        <w:tc>
          <w:tcPr>
            <w:tcW w:w="1926" w:type="dxa"/>
            <w:tcBorders>
              <w:bottom w:val="nil"/>
            </w:tcBorders>
          </w:tcPr>
          <w:p w14:paraId="0307D554" w14:textId="77777777" w:rsidR="00382A68" w:rsidRPr="000B1305" w:rsidRDefault="00382A68" w:rsidP="00382A68">
            <w:pPr>
              <w:keepNext/>
              <w:spacing w:after="0"/>
              <w:jc w:val="center"/>
              <w:rPr>
                <w:rFonts w:ascii="Arial" w:eastAsia="Times New Roman" w:hAnsi="Arial"/>
                <w:b/>
                <w:sz w:val="18"/>
              </w:rPr>
            </w:pPr>
            <w:r w:rsidRPr="000B1305">
              <w:rPr>
                <w:rFonts w:ascii="Arial" w:eastAsia="Times New Roman" w:hAnsi="Arial" w:cs="v4.2.0"/>
                <w:b/>
                <w:sz w:val="18"/>
              </w:rPr>
              <w:t>Transmitter tests</w:t>
            </w:r>
          </w:p>
        </w:tc>
        <w:tc>
          <w:tcPr>
            <w:tcW w:w="1926" w:type="dxa"/>
          </w:tcPr>
          <w:p w14:paraId="5E8F99FB" w14:textId="77777777" w:rsidR="00382A68" w:rsidRPr="000B1305" w:rsidRDefault="00382A68" w:rsidP="00382A68">
            <w:pPr>
              <w:keepNext/>
              <w:spacing w:after="0"/>
              <w:jc w:val="center"/>
              <w:rPr>
                <w:rFonts w:ascii="Arial" w:eastAsia="Times New Roman" w:hAnsi="Arial" w:cs="v4.2.0"/>
                <w:sz w:val="18"/>
              </w:rPr>
            </w:pPr>
            <w:r w:rsidRPr="000B1305">
              <w:rPr>
                <w:rFonts w:ascii="Arial" w:eastAsia="Times New Roman" w:hAnsi="Arial" w:cs="v4.2.0"/>
                <w:sz w:val="18"/>
              </w:rPr>
              <w:t xml:space="preserve">6.2 </w:t>
            </w:r>
          </w:p>
        </w:tc>
        <w:tc>
          <w:tcPr>
            <w:tcW w:w="1926" w:type="dxa"/>
          </w:tcPr>
          <w:p w14:paraId="4613214E" w14:textId="77777777" w:rsidR="00382A68" w:rsidRPr="000B1305" w:rsidRDefault="00382A68" w:rsidP="00382A68">
            <w:pPr>
              <w:keepNext/>
              <w:spacing w:after="0"/>
              <w:jc w:val="center"/>
              <w:rPr>
                <w:rFonts w:ascii="Arial" w:eastAsia="Times New Roman" w:hAnsi="Arial"/>
                <w:sz w:val="18"/>
              </w:rPr>
            </w:pPr>
            <w:r w:rsidRPr="000B1305">
              <w:rPr>
                <w:rFonts w:ascii="Arial" w:eastAsia="Times New Roman" w:hAnsi="Arial" w:cs="v4.2.0"/>
                <w:sz w:val="18"/>
              </w:rPr>
              <w:t>x</w:t>
            </w:r>
          </w:p>
        </w:tc>
        <w:tc>
          <w:tcPr>
            <w:tcW w:w="1926" w:type="dxa"/>
          </w:tcPr>
          <w:p w14:paraId="66F18620" w14:textId="77777777" w:rsidR="00382A68" w:rsidRPr="000B1305" w:rsidRDefault="00382A68" w:rsidP="00382A68">
            <w:pPr>
              <w:keepNext/>
              <w:spacing w:after="0"/>
              <w:jc w:val="center"/>
              <w:rPr>
                <w:rFonts w:ascii="Arial" w:eastAsia="Times New Roman" w:hAnsi="Arial" w:cs="v4.2.0"/>
                <w:sz w:val="18"/>
              </w:rPr>
            </w:pPr>
          </w:p>
        </w:tc>
        <w:tc>
          <w:tcPr>
            <w:tcW w:w="1927" w:type="dxa"/>
          </w:tcPr>
          <w:p w14:paraId="5AB35CD4" w14:textId="77777777" w:rsidR="00382A68" w:rsidRPr="000B1305" w:rsidRDefault="00382A68" w:rsidP="00382A68">
            <w:pPr>
              <w:keepNext/>
              <w:spacing w:after="0"/>
              <w:jc w:val="center"/>
              <w:rPr>
                <w:rFonts w:ascii="Arial" w:eastAsia="Times New Roman" w:hAnsi="Arial" w:cs="v4.2.0"/>
                <w:sz w:val="18"/>
              </w:rPr>
            </w:pPr>
            <w:r w:rsidRPr="000B1305">
              <w:rPr>
                <w:rFonts w:ascii="Arial" w:eastAsia="Times New Roman" w:hAnsi="Arial" w:cs="v4.2.0"/>
                <w:sz w:val="18"/>
              </w:rPr>
              <w:t>x</w:t>
            </w:r>
          </w:p>
        </w:tc>
      </w:tr>
      <w:tr w:rsidR="00382A68" w:rsidRPr="000B1305" w14:paraId="128F2E8F" w14:textId="77777777" w:rsidTr="00382A68">
        <w:trPr>
          <w:cantSplit/>
          <w:jc w:val="center"/>
        </w:trPr>
        <w:tc>
          <w:tcPr>
            <w:tcW w:w="1926" w:type="dxa"/>
            <w:tcBorders>
              <w:top w:val="nil"/>
              <w:bottom w:val="nil"/>
            </w:tcBorders>
          </w:tcPr>
          <w:p w14:paraId="626AA4A3" w14:textId="77777777" w:rsidR="00382A68" w:rsidRPr="000B1305" w:rsidRDefault="00382A68" w:rsidP="00382A68">
            <w:pPr>
              <w:keepNext/>
              <w:spacing w:after="0"/>
              <w:jc w:val="center"/>
              <w:rPr>
                <w:rFonts w:ascii="Arial" w:eastAsia="Times New Roman" w:hAnsi="Arial"/>
                <w:b/>
                <w:sz w:val="18"/>
              </w:rPr>
            </w:pPr>
          </w:p>
        </w:tc>
        <w:tc>
          <w:tcPr>
            <w:tcW w:w="1926" w:type="dxa"/>
          </w:tcPr>
          <w:p w14:paraId="303AFE45" w14:textId="28BB3690" w:rsidR="00382A68" w:rsidRPr="000B1305" w:rsidRDefault="00382A68" w:rsidP="00382A68">
            <w:pPr>
              <w:keepNext/>
              <w:spacing w:after="0"/>
              <w:jc w:val="center"/>
              <w:rPr>
                <w:rFonts w:ascii="Arial" w:eastAsia="Times New Roman" w:hAnsi="Arial" w:cs="v4.2.0"/>
                <w:sz w:val="18"/>
              </w:rPr>
            </w:pPr>
            <w:r w:rsidRPr="000B1305">
              <w:rPr>
                <w:rFonts w:ascii="Arial" w:eastAsia="Times New Roman" w:hAnsi="Arial" w:cs="v4.2.0"/>
                <w:sz w:val="18"/>
              </w:rPr>
              <w:t>6.</w:t>
            </w:r>
            <w:r w:rsidR="00656310">
              <w:rPr>
                <w:rFonts w:ascii="Arial" w:eastAsia="Times New Roman" w:hAnsi="Arial" w:cs="v4.2.0"/>
                <w:sz w:val="18"/>
              </w:rPr>
              <w:t>5</w:t>
            </w:r>
            <w:r w:rsidRPr="000B1305">
              <w:rPr>
                <w:rFonts w:ascii="Arial" w:eastAsia="Times New Roman" w:hAnsi="Arial" w:cs="v4.2.0"/>
                <w:sz w:val="18"/>
              </w:rPr>
              <w:t>.2</w:t>
            </w:r>
          </w:p>
        </w:tc>
        <w:tc>
          <w:tcPr>
            <w:tcW w:w="1926" w:type="dxa"/>
          </w:tcPr>
          <w:p w14:paraId="62397CF9" w14:textId="77777777" w:rsidR="00382A68" w:rsidRPr="000B1305" w:rsidRDefault="00382A68" w:rsidP="00382A68">
            <w:pPr>
              <w:keepNext/>
              <w:spacing w:after="0"/>
              <w:jc w:val="center"/>
              <w:rPr>
                <w:rFonts w:ascii="Arial" w:eastAsia="Times New Roman" w:hAnsi="Arial" w:cs="v4.2.0"/>
                <w:sz w:val="18"/>
              </w:rPr>
            </w:pPr>
            <w:r w:rsidRPr="000B1305">
              <w:rPr>
                <w:rFonts w:ascii="Arial" w:eastAsia="Times New Roman" w:hAnsi="Arial" w:cs="v4.2.0"/>
                <w:sz w:val="18"/>
              </w:rPr>
              <w:t>x</w:t>
            </w:r>
          </w:p>
        </w:tc>
        <w:tc>
          <w:tcPr>
            <w:tcW w:w="1926" w:type="dxa"/>
          </w:tcPr>
          <w:p w14:paraId="527C497A" w14:textId="77777777" w:rsidR="00382A68" w:rsidRPr="000B1305" w:rsidRDefault="00382A68" w:rsidP="00382A68">
            <w:pPr>
              <w:keepNext/>
              <w:spacing w:after="0"/>
              <w:jc w:val="center"/>
              <w:rPr>
                <w:rFonts w:ascii="Arial" w:eastAsia="Times New Roman" w:hAnsi="Arial" w:cs="v4.2.0"/>
                <w:sz w:val="18"/>
              </w:rPr>
            </w:pPr>
          </w:p>
        </w:tc>
        <w:tc>
          <w:tcPr>
            <w:tcW w:w="1927" w:type="dxa"/>
          </w:tcPr>
          <w:p w14:paraId="051BB22D" w14:textId="77777777" w:rsidR="00382A68" w:rsidRPr="000B1305" w:rsidRDefault="00382A68" w:rsidP="00382A68">
            <w:pPr>
              <w:keepNext/>
              <w:spacing w:after="0"/>
              <w:jc w:val="center"/>
              <w:rPr>
                <w:rFonts w:ascii="Arial" w:eastAsia="Times New Roman" w:hAnsi="Arial" w:cs="v4.2.0"/>
                <w:sz w:val="18"/>
              </w:rPr>
            </w:pPr>
            <w:r w:rsidRPr="000B1305">
              <w:rPr>
                <w:rFonts w:ascii="Arial" w:eastAsia="Times New Roman" w:hAnsi="Arial" w:cs="v4.2.0"/>
                <w:sz w:val="18"/>
              </w:rPr>
              <w:t>x</w:t>
            </w:r>
          </w:p>
        </w:tc>
      </w:tr>
      <w:tr w:rsidR="00382A68" w:rsidRPr="000B1305" w14:paraId="0D4AD678" w14:textId="77777777" w:rsidTr="00382A68">
        <w:trPr>
          <w:cantSplit/>
          <w:jc w:val="center"/>
        </w:trPr>
        <w:tc>
          <w:tcPr>
            <w:tcW w:w="1926" w:type="dxa"/>
            <w:tcBorders>
              <w:top w:val="nil"/>
              <w:bottom w:val="nil"/>
            </w:tcBorders>
          </w:tcPr>
          <w:p w14:paraId="19F9DEFF" w14:textId="77777777" w:rsidR="00382A68" w:rsidRPr="000B1305" w:rsidRDefault="00382A68" w:rsidP="00382A68">
            <w:pPr>
              <w:keepNext/>
              <w:spacing w:after="0"/>
              <w:jc w:val="center"/>
              <w:rPr>
                <w:rFonts w:ascii="Arial" w:eastAsia="Times New Roman" w:hAnsi="Arial"/>
                <w:b/>
                <w:sz w:val="18"/>
              </w:rPr>
            </w:pPr>
          </w:p>
        </w:tc>
        <w:tc>
          <w:tcPr>
            <w:tcW w:w="1926" w:type="dxa"/>
          </w:tcPr>
          <w:p w14:paraId="21EC9536" w14:textId="10F5E4B4" w:rsidR="00382A68" w:rsidRPr="000B1305" w:rsidRDefault="00382A68" w:rsidP="00382A68">
            <w:pPr>
              <w:keepNext/>
              <w:spacing w:after="0"/>
              <w:jc w:val="center"/>
              <w:rPr>
                <w:rFonts w:ascii="Arial" w:eastAsia="Times New Roman" w:hAnsi="Arial" w:cs="v4.2.0"/>
                <w:sz w:val="18"/>
              </w:rPr>
            </w:pPr>
            <w:r w:rsidRPr="000B1305">
              <w:rPr>
                <w:rFonts w:ascii="Arial" w:eastAsia="Times New Roman" w:hAnsi="Arial" w:cs="v4.2.0"/>
                <w:sz w:val="18"/>
              </w:rPr>
              <w:t>6.</w:t>
            </w:r>
            <w:r w:rsidR="00656310">
              <w:rPr>
                <w:rFonts w:ascii="Arial" w:eastAsia="Times New Roman" w:hAnsi="Arial" w:cs="v4.2.0"/>
                <w:sz w:val="18"/>
              </w:rPr>
              <w:t>5</w:t>
            </w:r>
            <w:r w:rsidRPr="000B1305">
              <w:rPr>
                <w:rFonts w:ascii="Arial" w:eastAsia="Times New Roman" w:hAnsi="Arial" w:cs="v4.2.0"/>
                <w:sz w:val="18"/>
              </w:rPr>
              <w:t>.3</w:t>
            </w:r>
          </w:p>
        </w:tc>
        <w:tc>
          <w:tcPr>
            <w:tcW w:w="1926" w:type="dxa"/>
          </w:tcPr>
          <w:p w14:paraId="0C24F16B" w14:textId="77777777" w:rsidR="00382A68" w:rsidRPr="000B1305" w:rsidRDefault="00382A68" w:rsidP="00382A68">
            <w:pPr>
              <w:keepNext/>
              <w:spacing w:after="0"/>
              <w:jc w:val="center"/>
              <w:rPr>
                <w:rFonts w:ascii="Arial" w:eastAsia="Times New Roman" w:hAnsi="Arial" w:cs="v4.2.0"/>
                <w:sz w:val="18"/>
              </w:rPr>
            </w:pPr>
            <w:r w:rsidRPr="000B1305">
              <w:rPr>
                <w:rFonts w:ascii="Arial" w:eastAsia="Times New Roman" w:hAnsi="Arial" w:cs="v4.2.0"/>
                <w:sz w:val="18"/>
              </w:rPr>
              <w:t>x</w:t>
            </w:r>
          </w:p>
        </w:tc>
        <w:tc>
          <w:tcPr>
            <w:tcW w:w="1926" w:type="dxa"/>
          </w:tcPr>
          <w:p w14:paraId="004E3D36" w14:textId="77777777" w:rsidR="00382A68" w:rsidRPr="000B1305" w:rsidRDefault="00382A68" w:rsidP="00382A68">
            <w:pPr>
              <w:keepNext/>
              <w:spacing w:after="0"/>
              <w:jc w:val="center"/>
              <w:rPr>
                <w:rFonts w:ascii="Arial" w:eastAsia="Times New Roman" w:hAnsi="Arial" w:cs="v4.2.0"/>
                <w:sz w:val="18"/>
              </w:rPr>
            </w:pPr>
          </w:p>
        </w:tc>
        <w:tc>
          <w:tcPr>
            <w:tcW w:w="1927" w:type="dxa"/>
          </w:tcPr>
          <w:p w14:paraId="548F01F4" w14:textId="77777777" w:rsidR="00382A68" w:rsidRPr="000B1305" w:rsidRDefault="00382A68" w:rsidP="00382A68">
            <w:pPr>
              <w:keepNext/>
              <w:spacing w:after="0"/>
              <w:jc w:val="center"/>
              <w:rPr>
                <w:rFonts w:ascii="Arial" w:eastAsia="Times New Roman" w:hAnsi="Arial" w:cs="v4.2.0"/>
                <w:sz w:val="18"/>
              </w:rPr>
            </w:pPr>
            <w:r w:rsidRPr="000B1305">
              <w:rPr>
                <w:rFonts w:ascii="Arial" w:eastAsia="Times New Roman" w:hAnsi="Arial" w:cs="v4.2.0"/>
                <w:sz w:val="18"/>
              </w:rPr>
              <w:t>x</w:t>
            </w:r>
          </w:p>
        </w:tc>
      </w:tr>
      <w:tr w:rsidR="00382A68" w:rsidRPr="000B1305" w14:paraId="5606A021" w14:textId="77777777" w:rsidTr="00382A68">
        <w:trPr>
          <w:cantSplit/>
          <w:jc w:val="center"/>
        </w:trPr>
        <w:tc>
          <w:tcPr>
            <w:tcW w:w="1926" w:type="dxa"/>
            <w:tcBorders>
              <w:top w:val="nil"/>
              <w:bottom w:val="nil"/>
            </w:tcBorders>
          </w:tcPr>
          <w:p w14:paraId="0B127FE1" w14:textId="77777777" w:rsidR="00382A68" w:rsidRPr="000B1305" w:rsidRDefault="00382A68" w:rsidP="00382A68">
            <w:pPr>
              <w:keepNext/>
              <w:spacing w:after="0"/>
              <w:jc w:val="center"/>
              <w:rPr>
                <w:rFonts w:ascii="Arial" w:eastAsia="Times New Roman" w:hAnsi="Arial"/>
                <w:b/>
                <w:sz w:val="18"/>
              </w:rPr>
            </w:pPr>
          </w:p>
        </w:tc>
        <w:tc>
          <w:tcPr>
            <w:tcW w:w="1926" w:type="dxa"/>
          </w:tcPr>
          <w:p w14:paraId="5FC09CC0" w14:textId="03C70FB8" w:rsidR="00382A68" w:rsidRPr="000B1305" w:rsidRDefault="00382A68" w:rsidP="00382A68">
            <w:pPr>
              <w:keepNext/>
              <w:spacing w:after="0"/>
              <w:jc w:val="center"/>
              <w:rPr>
                <w:rFonts w:ascii="Arial" w:eastAsia="Times New Roman" w:hAnsi="Arial" w:cs="v4.2.0"/>
                <w:sz w:val="18"/>
              </w:rPr>
            </w:pPr>
            <w:r w:rsidRPr="000B1305">
              <w:rPr>
                <w:rFonts w:ascii="Arial" w:eastAsia="Times New Roman" w:hAnsi="Arial" w:cs="v4.2.0"/>
                <w:sz w:val="18"/>
              </w:rPr>
              <w:t>6.</w:t>
            </w:r>
            <w:r w:rsidR="00656310">
              <w:rPr>
                <w:rFonts w:ascii="Arial" w:eastAsia="Times New Roman" w:hAnsi="Arial" w:cs="v4.2.0"/>
                <w:sz w:val="18"/>
              </w:rPr>
              <w:t>5</w:t>
            </w:r>
            <w:r w:rsidRPr="000B1305">
              <w:rPr>
                <w:rFonts w:ascii="Arial" w:eastAsia="Times New Roman" w:hAnsi="Arial" w:cs="v4.2.0"/>
                <w:sz w:val="18"/>
              </w:rPr>
              <w:t>.4</w:t>
            </w:r>
          </w:p>
        </w:tc>
        <w:tc>
          <w:tcPr>
            <w:tcW w:w="1926" w:type="dxa"/>
          </w:tcPr>
          <w:p w14:paraId="7B4A4C8F" w14:textId="77777777" w:rsidR="00382A68" w:rsidRPr="000B1305" w:rsidRDefault="00382A68" w:rsidP="00382A68">
            <w:pPr>
              <w:keepNext/>
              <w:spacing w:after="0"/>
              <w:jc w:val="center"/>
              <w:rPr>
                <w:rFonts w:ascii="Arial" w:eastAsia="Times New Roman" w:hAnsi="Arial" w:cs="v4.2.0"/>
                <w:sz w:val="18"/>
              </w:rPr>
            </w:pPr>
            <w:r w:rsidRPr="000B1305">
              <w:rPr>
                <w:rFonts w:ascii="Arial" w:eastAsia="Times New Roman" w:hAnsi="Arial" w:cs="v4.2.0"/>
                <w:sz w:val="18"/>
              </w:rPr>
              <w:t>x</w:t>
            </w:r>
          </w:p>
        </w:tc>
        <w:tc>
          <w:tcPr>
            <w:tcW w:w="1926" w:type="dxa"/>
          </w:tcPr>
          <w:p w14:paraId="6C680FD8" w14:textId="77777777" w:rsidR="00382A68" w:rsidRPr="000B1305" w:rsidRDefault="00382A68" w:rsidP="00382A68">
            <w:pPr>
              <w:keepNext/>
              <w:spacing w:after="0"/>
              <w:jc w:val="center"/>
              <w:rPr>
                <w:rFonts w:ascii="Arial" w:eastAsia="Times New Roman" w:hAnsi="Arial" w:cs="v4.2.0"/>
                <w:sz w:val="18"/>
              </w:rPr>
            </w:pPr>
          </w:p>
        </w:tc>
        <w:tc>
          <w:tcPr>
            <w:tcW w:w="1927" w:type="dxa"/>
          </w:tcPr>
          <w:p w14:paraId="6F34C215" w14:textId="77777777" w:rsidR="00382A68" w:rsidRPr="000B1305" w:rsidRDefault="00382A68" w:rsidP="00382A68">
            <w:pPr>
              <w:keepNext/>
              <w:spacing w:after="0"/>
              <w:jc w:val="center"/>
              <w:rPr>
                <w:rFonts w:ascii="Arial" w:eastAsia="Times New Roman" w:hAnsi="Arial" w:cs="v4.2.0"/>
                <w:sz w:val="18"/>
              </w:rPr>
            </w:pPr>
            <w:r w:rsidRPr="000B1305">
              <w:rPr>
                <w:rFonts w:ascii="Arial" w:eastAsia="Times New Roman" w:hAnsi="Arial" w:cs="Arial"/>
                <w:sz w:val="18"/>
              </w:rPr>
              <w:t>x</w:t>
            </w:r>
          </w:p>
        </w:tc>
      </w:tr>
      <w:tr w:rsidR="00382A68" w:rsidRPr="000B1305" w14:paraId="6EB7F792" w14:textId="77777777" w:rsidTr="00656310">
        <w:trPr>
          <w:cantSplit/>
          <w:jc w:val="center"/>
        </w:trPr>
        <w:tc>
          <w:tcPr>
            <w:tcW w:w="1926" w:type="dxa"/>
            <w:tcBorders>
              <w:top w:val="nil"/>
              <w:bottom w:val="single" w:sz="4" w:space="0" w:color="auto"/>
            </w:tcBorders>
          </w:tcPr>
          <w:p w14:paraId="5739FF9B" w14:textId="77777777" w:rsidR="00382A68" w:rsidRPr="000B1305" w:rsidRDefault="00382A68" w:rsidP="00382A68">
            <w:pPr>
              <w:keepNext/>
              <w:spacing w:after="0"/>
              <w:jc w:val="center"/>
              <w:rPr>
                <w:rFonts w:ascii="Arial" w:eastAsia="Times New Roman" w:hAnsi="Arial"/>
                <w:b/>
                <w:sz w:val="18"/>
              </w:rPr>
            </w:pPr>
          </w:p>
        </w:tc>
        <w:tc>
          <w:tcPr>
            <w:tcW w:w="1926" w:type="dxa"/>
          </w:tcPr>
          <w:p w14:paraId="670FD38B" w14:textId="4EC02AAF" w:rsidR="00382A68" w:rsidRPr="000B1305" w:rsidRDefault="00382A68" w:rsidP="00382A68">
            <w:pPr>
              <w:keepNext/>
              <w:spacing w:after="0"/>
              <w:jc w:val="center"/>
              <w:rPr>
                <w:rFonts w:ascii="Arial" w:eastAsia="Times New Roman" w:hAnsi="Arial" w:cs="v4.2.0"/>
                <w:sz w:val="18"/>
              </w:rPr>
            </w:pPr>
            <w:r w:rsidRPr="000B1305">
              <w:rPr>
                <w:rFonts w:ascii="Arial" w:eastAsia="Times New Roman" w:hAnsi="Arial" w:cs="v4.2.0"/>
                <w:sz w:val="18"/>
              </w:rPr>
              <w:t>6.</w:t>
            </w:r>
            <w:r w:rsidR="00656310">
              <w:rPr>
                <w:rFonts w:ascii="Arial" w:eastAsia="Times New Roman" w:hAnsi="Arial" w:cs="v4.2.0"/>
                <w:sz w:val="18"/>
              </w:rPr>
              <w:t>5</w:t>
            </w:r>
            <w:r w:rsidRPr="000B1305">
              <w:rPr>
                <w:rFonts w:ascii="Arial" w:eastAsia="Times New Roman" w:hAnsi="Arial" w:cs="v4.2.0"/>
                <w:sz w:val="18"/>
              </w:rPr>
              <w:t>.5</w:t>
            </w:r>
          </w:p>
        </w:tc>
        <w:tc>
          <w:tcPr>
            <w:tcW w:w="1926" w:type="dxa"/>
          </w:tcPr>
          <w:p w14:paraId="65336D76" w14:textId="77777777" w:rsidR="00382A68" w:rsidRPr="000B1305" w:rsidRDefault="00382A68" w:rsidP="00382A68">
            <w:pPr>
              <w:keepNext/>
              <w:spacing w:after="0"/>
              <w:jc w:val="center"/>
              <w:rPr>
                <w:rFonts w:ascii="Arial" w:eastAsia="Times New Roman" w:hAnsi="Arial" w:cs="v4.2.0"/>
                <w:sz w:val="18"/>
              </w:rPr>
            </w:pPr>
            <w:r w:rsidRPr="000B1305">
              <w:rPr>
                <w:rFonts w:ascii="Arial" w:eastAsia="Times New Roman" w:hAnsi="Arial" w:cs="v4.2.0"/>
                <w:sz w:val="18"/>
              </w:rPr>
              <w:t>x</w:t>
            </w:r>
          </w:p>
        </w:tc>
        <w:tc>
          <w:tcPr>
            <w:tcW w:w="1926" w:type="dxa"/>
          </w:tcPr>
          <w:p w14:paraId="00FB2C46" w14:textId="77777777" w:rsidR="00382A68" w:rsidRPr="000B1305" w:rsidRDefault="00382A68" w:rsidP="00382A68">
            <w:pPr>
              <w:keepNext/>
              <w:spacing w:after="0"/>
              <w:jc w:val="center"/>
              <w:rPr>
                <w:rFonts w:ascii="Arial" w:eastAsia="Times New Roman" w:hAnsi="Arial" w:cs="v4.2.0"/>
                <w:sz w:val="18"/>
              </w:rPr>
            </w:pPr>
          </w:p>
        </w:tc>
        <w:tc>
          <w:tcPr>
            <w:tcW w:w="1927" w:type="dxa"/>
          </w:tcPr>
          <w:p w14:paraId="3EDE3C31" w14:textId="77777777" w:rsidR="00382A68" w:rsidRPr="000B1305" w:rsidRDefault="00382A68" w:rsidP="00382A68">
            <w:pPr>
              <w:keepNext/>
              <w:spacing w:after="0"/>
              <w:jc w:val="center"/>
              <w:rPr>
                <w:rFonts w:ascii="Arial" w:eastAsia="Times New Roman" w:hAnsi="Arial" w:cs="Arial"/>
                <w:sz w:val="18"/>
              </w:rPr>
            </w:pPr>
            <w:r w:rsidRPr="000B1305">
              <w:rPr>
                <w:rFonts w:ascii="Arial" w:eastAsia="Times New Roman" w:hAnsi="Arial" w:cs="v4.2.0"/>
                <w:sz w:val="18"/>
              </w:rPr>
              <w:t>x</w:t>
            </w:r>
          </w:p>
        </w:tc>
      </w:tr>
    </w:tbl>
    <w:p w14:paraId="2C8B3E89" w14:textId="77777777" w:rsidR="00382A68" w:rsidRPr="000B1305" w:rsidRDefault="00382A68" w:rsidP="00382A68">
      <w:pPr>
        <w:rPr>
          <w:rFonts w:eastAsia="Times New Roman"/>
          <w:lang w:eastAsia="en-GB"/>
        </w:rPr>
      </w:pPr>
    </w:p>
    <w:p w14:paraId="74EACC7B" w14:textId="77777777" w:rsidR="00382A68" w:rsidRPr="000B1305" w:rsidRDefault="00382A68" w:rsidP="00382A68">
      <w:pPr>
        <w:keepLines/>
        <w:ind w:left="1135" w:hanging="851"/>
        <w:rPr>
          <w:rFonts w:eastAsia="Times New Roman"/>
          <w:lang w:eastAsia="en-GB"/>
        </w:rPr>
      </w:pPr>
      <w:r w:rsidRPr="000B1305">
        <w:rPr>
          <w:rFonts w:eastAsia="Times New Roman"/>
          <w:lang w:eastAsia="en-GB"/>
        </w:rPr>
        <w:t>NOTE 1:</w:t>
      </w:r>
      <w:r w:rsidRPr="000B1305">
        <w:rPr>
          <w:rFonts w:eastAsia="Times New Roman"/>
          <w:lang w:eastAsia="en-GB"/>
        </w:rPr>
        <w:tab/>
        <w:t>Combining can be by duplex filters or any other network. The amplifiers can either be in RX or TX branch or in both. Either one of these amplifiers could be a passive network.</w:t>
      </w:r>
    </w:p>
    <w:p w14:paraId="6EB38C28" w14:textId="77777777" w:rsidR="00382A68" w:rsidRPr="000B1305" w:rsidRDefault="00382A68" w:rsidP="00382A68">
      <w:pPr>
        <w:keepLines/>
        <w:ind w:left="1135" w:hanging="851"/>
        <w:rPr>
          <w:rFonts w:eastAsia="Times New Roman"/>
          <w:lang w:eastAsia="en-GB"/>
        </w:rPr>
      </w:pPr>
      <w:r w:rsidRPr="000B1305">
        <w:rPr>
          <w:rFonts w:eastAsia="Times New Roman"/>
          <w:lang w:eastAsia="en-GB"/>
        </w:rPr>
        <w:t>NOTE 2:</w:t>
      </w:r>
      <w:r w:rsidRPr="000B1305">
        <w:rPr>
          <w:rFonts w:eastAsia="Times New Roman"/>
          <w:lang w:eastAsia="en-GB"/>
        </w:rPr>
        <w:tab/>
        <w:t>Unless otherwise stated, BS with both TX and RX amplifiers are tested once with both amplifiers active for each test.</w:t>
      </w:r>
    </w:p>
    <w:p w14:paraId="2F603852" w14:textId="369A3751" w:rsidR="00382A68" w:rsidRPr="00E437AB" w:rsidRDefault="00382A68" w:rsidP="00E437AB">
      <w:pPr>
        <w:rPr>
          <w:rFonts w:eastAsia="Times New Roman" w:cs="v4.2.0"/>
          <w:lang w:eastAsia="en-GB"/>
        </w:rPr>
      </w:pPr>
      <w:r w:rsidRPr="000B1305">
        <w:rPr>
          <w:rFonts w:eastAsia="Times New Roman"/>
          <w:lang w:eastAsia="en-GB"/>
        </w:rPr>
        <w:t>In base station output power test (clause 6.2) and reference sensitivity level test (clause 7.2) highest applicable attenuation value is applied.</w:t>
      </w:r>
    </w:p>
    <w:p w14:paraId="195D7D6E" w14:textId="77777777" w:rsidR="00382A68" w:rsidRDefault="00382A68" w:rsidP="00382A68">
      <w:pPr>
        <w:keepNext/>
        <w:keepLines/>
        <w:spacing w:before="180"/>
        <w:ind w:left="1134" w:hanging="1134"/>
        <w:outlineLvl w:val="1"/>
        <w:rPr>
          <w:rFonts w:ascii="Arial" w:hAnsi="Arial" w:cs="v4.2.0"/>
          <w:sz w:val="32"/>
          <w:lang w:eastAsia="en-US"/>
        </w:rPr>
      </w:pPr>
      <w:bookmarkStart w:id="465" w:name="_Toc156575936"/>
      <w:bookmarkStart w:id="466" w:name="_Toc137397720"/>
      <w:bookmarkStart w:id="467" w:name="_Toc131537513"/>
      <w:bookmarkStart w:id="468" w:name="_Toc124155753"/>
      <w:bookmarkStart w:id="469" w:name="_Toc122012934"/>
      <w:bookmarkStart w:id="470" w:name="_Toc115191105"/>
      <w:bookmarkStart w:id="471" w:name="_Toc106201252"/>
      <w:bookmarkStart w:id="472" w:name="_Toc98773493"/>
      <w:bookmarkStart w:id="473" w:name="_Toc89955070"/>
      <w:bookmarkStart w:id="474" w:name="_Toc82595039"/>
      <w:bookmarkStart w:id="475" w:name="_Toc76544939"/>
      <w:bookmarkStart w:id="476" w:name="_Toc75242593"/>
      <w:bookmarkStart w:id="477" w:name="_Toc74961682"/>
      <w:bookmarkStart w:id="478" w:name="_Toc66727879"/>
      <w:bookmarkStart w:id="479" w:name="_Toc61182566"/>
      <w:bookmarkStart w:id="480" w:name="_Toc58862573"/>
      <w:bookmarkStart w:id="481" w:name="_Toc58860069"/>
      <w:bookmarkStart w:id="482" w:name="_Toc53182328"/>
      <w:bookmarkStart w:id="483" w:name="_Toc45884305"/>
      <w:bookmarkStart w:id="484" w:name="_Toc37272059"/>
      <w:bookmarkStart w:id="485" w:name="_Toc36645005"/>
      <w:bookmarkStart w:id="486" w:name="_Toc29809630"/>
      <w:bookmarkStart w:id="487" w:name="_Toc21099832"/>
      <w:bookmarkStart w:id="488" w:name="_Toc208924978"/>
      <w:r w:rsidRPr="00505C39">
        <w:rPr>
          <w:rFonts w:ascii="Arial" w:hAnsi="Arial" w:cs="v4.2.0"/>
          <w:sz w:val="32"/>
          <w:lang w:eastAsia="en-US"/>
        </w:rPr>
        <w:t>4.4</w:t>
      </w:r>
      <w:r w:rsidRPr="00505C39">
        <w:rPr>
          <w:rFonts w:ascii="Arial" w:hAnsi="Arial" w:cs="v4.2.0"/>
          <w:sz w:val="32"/>
          <w:lang w:eastAsia="en-US"/>
        </w:rPr>
        <w:tab/>
        <w:t>Manufacturer declarations</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r>
        <w:rPr>
          <w:rFonts w:ascii="Arial" w:hAnsi="Arial" w:cs="v4.2.0"/>
          <w:sz w:val="32"/>
          <w:lang w:eastAsia="en-US"/>
        </w:rPr>
        <w:t xml:space="preserve"> </w:t>
      </w:r>
    </w:p>
    <w:p w14:paraId="32A19E0F" w14:textId="77777777" w:rsidR="00382A68" w:rsidRPr="000B1305" w:rsidRDefault="00382A68" w:rsidP="00382A68">
      <w:pPr>
        <w:rPr>
          <w:rFonts w:eastAsia="Times New Roman"/>
          <w:lang w:eastAsia="en-GB"/>
        </w:rPr>
      </w:pPr>
      <w:r w:rsidRPr="000B1305">
        <w:rPr>
          <w:rFonts w:eastAsia="Times New Roman"/>
          <w:lang w:eastAsia="en-GB"/>
        </w:rPr>
        <w:t xml:space="preserve">The following BS declarations listed in table 4.6-1, when applicable to the BS under test, are required to be provided by the manufacturer for the conducted requirements testing of the </w:t>
      </w:r>
      <w:r w:rsidRPr="000B1305">
        <w:rPr>
          <w:rFonts w:eastAsia="Times New Roman"/>
          <w:i/>
          <w:lang w:eastAsia="en-GB"/>
        </w:rPr>
        <w:t>BS type 1-C</w:t>
      </w:r>
      <w:r w:rsidRPr="000B1305">
        <w:rPr>
          <w:rFonts w:eastAsia="Times New Roman"/>
          <w:lang w:eastAsia="en-GB"/>
        </w:rPr>
        <w:t>.</w:t>
      </w:r>
    </w:p>
    <w:p w14:paraId="7D3968A8" w14:textId="77777777" w:rsidR="00382A68" w:rsidRPr="000B1305" w:rsidRDefault="00382A68" w:rsidP="00382A68">
      <w:pPr>
        <w:keepNext/>
        <w:keepLines/>
        <w:spacing w:before="60"/>
        <w:jc w:val="center"/>
        <w:rPr>
          <w:rFonts w:ascii="Arial" w:eastAsia="Times New Roman" w:hAnsi="Arial"/>
          <w:b/>
          <w:lang w:eastAsia="en-GB"/>
        </w:rPr>
      </w:pPr>
      <w:r w:rsidRPr="000B1305">
        <w:rPr>
          <w:rFonts w:ascii="Arial" w:eastAsia="Times New Roman" w:hAnsi="Arial"/>
          <w:b/>
          <w:lang w:eastAsia="en-GB"/>
        </w:rPr>
        <w:lastRenderedPageBreak/>
        <w:t xml:space="preserve">Table 4.6-1 Manufacturer declarations for </w:t>
      </w:r>
      <w:r w:rsidRPr="000B1305">
        <w:rPr>
          <w:rFonts w:ascii="Arial" w:eastAsia="Times New Roman" w:hAnsi="Arial"/>
          <w:b/>
          <w:i/>
          <w:lang w:eastAsia="en-GB"/>
        </w:rPr>
        <w:t>BS type 1-C</w:t>
      </w:r>
      <w:r w:rsidRPr="000B1305">
        <w:rPr>
          <w:rFonts w:ascii="Arial" w:eastAsia="Times New Roman" w:hAnsi="Arial"/>
          <w:b/>
          <w:lang w:eastAsia="en-GB"/>
        </w:rPr>
        <w:t xml:space="preserve"> conducted test requirements</w:t>
      </w:r>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846"/>
        <w:gridCol w:w="2268"/>
        <w:gridCol w:w="4892"/>
        <w:gridCol w:w="851"/>
      </w:tblGrid>
      <w:tr w:rsidR="00382A68" w:rsidRPr="000B1305" w14:paraId="6ABFF682" w14:textId="77777777" w:rsidTr="00E437AB">
        <w:trPr>
          <w:cantSplit/>
          <w:jc w:val="center"/>
        </w:trPr>
        <w:tc>
          <w:tcPr>
            <w:tcW w:w="846" w:type="dxa"/>
          </w:tcPr>
          <w:p w14:paraId="1E70F29D" w14:textId="77777777" w:rsidR="00382A68" w:rsidRPr="000B1305" w:rsidRDefault="00382A68" w:rsidP="00382A68">
            <w:pPr>
              <w:keepNext/>
              <w:keepLines/>
              <w:jc w:val="center"/>
              <w:rPr>
                <w:rFonts w:ascii="Arial" w:eastAsia="Times New Roman" w:hAnsi="Arial"/>
                <w:b/>
                <w:sz w:val="18"/>
                <w:lang w:eastAsia="en-GB"/>
              </w:rPr>
            </w:pPr>
            <w:bookmarkStart w:id="489" w:name="_Hlk213406813"/>
            <w:r w:rsidRPr="000B1305">
              <w:rPr>
                <w:rFonts w:ascii="Arial" w:eastAsia="Times New Roman" w:hAnsi="Arial"/>
                <w:b/>
                <w:sz w:val="18"/>
                <w:lang w:eastAsia="en-GB"/>
              </w:rPr>
              <w:lastRenderedPageBreak/>
              <w:t>Declaration identifier</w:t>
            </w:r>
          </w:p>
        </w:tc>
        <w:tc>
          <w:tcPr>
            <w:tcW w:w="2268" w:type="dxa"/>
          </w:tcPr>
          <w:p w14:paraId="6E1834FE" w14:textId="77777777" w:rsidR="00382A68" w:rsidRPr="000B1305" w:rsidRDefault="00382A68" w:rsidP="00382A68">
            <w:pPr>
              <w:keepNext/>
              <w:keepLines/>
              <w:jc w:val="center"/>
              <w:rPr>
                <w:rFonts w:ascii="Arial" w:eastAsia="Times New Roman" w:hAnsi="Arial"/>
                <w:b/>
                <w:sz w:val="18"/>
                <w:lang w:eastAsia="en-GB"/>
              </w:rPr>
            </w:pPr>
            <w:r w:rsidRPr="000B1305">
              <w:rPr>
                <w:rFonts w:ascii="Arial" w:eastAsia="Times New Roman" w:hAnsi="Arial"/>
                <w:b/>
                <w:sz w:val="18"/>
                <w:lang w:eastAsia="en-GB"/>
              </w:rPr>
              <w:t>Declaration</w:t>
            </w:r>
          </w:p>
        </w:tc>
        <w:tc>
          <w:tcPr>
            <w:tcW w:w="4892" w:type="dxa"/>
          </w:tcPr>
          <w:p w14:paraId="31B5EAD0" w14:textId="77777777" w:rsidR="00382A68" w:rsidRPr="000B1305" w:rsidRDefault="00382A68" w:rsidP="00382A68">
            <w:pPr>
              <w:keepNext/>
              <w:keepLines/>
              <w:jc w:val="center"/>
              <w:rPr>
                <w:rFonts w:ascii="Arial" w:eastAsia="Times New Roman" w:hAnsi="Arial"/>
                <w:b/>
                <w:sz w:val="18"/>
                <w:lang w:eastAsia="en-GB"/>
              </w:rPr>
            </w:pPr>
            <w:r w:rsidRPr="000B1305">
              <w:rPr>
                <w:rFonts w:ascii="Arial" w:eastAsia="Times New Roman" w:hAnsi="Arial"/>
                <w:b/>
                <w:sz w:val="18"/>
                <w:lang w:eastAsia="en-GB"/>
              </w:rPr>
              <w:t>Description</w:t>
            </w:r>
          </w:p>
        </w:tc>
        <w:tc>
          <w:tcPr>
            <w:tcW w:w="851" w:type="dxa"/>
          </w:tcPr>
          <w:p w14:paraId="2AFDEED4" w14:textId="77777777" w:rsidR="00382A68" w:rsidRPr="000B1305" w:rsidRDefault="00382A68" w:rsidP="00382A68">
            <w:pPr>
              <w:keepNext/>
              <w:keepLines/>
              <w:jc w:val="center"/>
              <w:rPr>
                <w:rFonts w:ascii="Arial" w:eastAsia="Times New Roman" w:hAnsi="Arial"/>
                <w:b/>
                <w:sz w:val="18"/>
                <w:lang w:eastAsia="en-GB"/>
              </w:rPr>
            </w:pPr>
            <w:r w:rsidRPr="000B1305">
              <w:rPr>
                <w:rFonts w:ascii="Arial" w:eastAsia="Times New Roman" w:hAnsi="Arial"/>
                <w:b/>
                <w:i/>
                <w:sz w:val="18"/>
                <w:lang w:eastAsia="en-GB"/>
              </w:rPr>
              <w:t>BS type 1-C</w:t>
            </w:r>
          </w:p>
        </w:tc>
      </w:tr>
      <w:tr w:rsidR="00382A68" w:rsidRPr="000B1305" w14:paraId="7E923EA4" w14:textId="77777777" w:rsidTr="00E437AB">
        <w:trPr>
          <w:cantSplit/>
          <w:jc w:val="center"/>
        </w:trPr>
        <w:tc>
          <w:tcPr>
            <w:tcW w:w="846" w:type="dxa"/>
          </w:tcPr>
          <w:p w14:paraId="6160BB9B" w14:textId="77777777" w:rsidR="00382A68" w:rsidRPr="000B1305" w:rsidRDefault="00382A68" w:rsidP="00382A68">
            <w:pPr>
              <w:keepNext/>
              <w:keepLines/>
              <w:rPr>
                <w:rFonts w:ascii="Arial" w:eastAsia="Times New Roman" w:hAnsi="Arial"/>
                <w:sz w:val="18"/>
                <w:lang w:eastAsia="en-GB"/>
              </w:rPr>
            </w:pPr>
            <w:r w:rsidRPr="000B1305">
              <w:rPr>
                <w:rFonts w:ascii="Arial" w:eastAsia="Times New Roman" w:hAnsi="Arial"/>
                <w:sz w:val="18"/>
                <w:lang w:eastAsia="en-GB"/>
              </w:rPr>
              <w:t>D.1</w:t>
            </w:r>
          </w:p>
        </w:tc>
        <w:tc>
          <w:tcPr>
            <w:tcW w:w="2268" w:type="dxa"/>
          </w:tcPr>
          <w:p w14:paraId="570A161A" w14:textId="77777777" w:rsidR="00382A68" w:rsidRPr="000B1305" w:rsidRDefault="00382A68" w:rsidP="00382A68">
            <w:pPr>
              <w:keepNext/>
              <w:keepLines/>
              <w:rPr>
                <w:rFonts w:ascii="Arial" w:eastAsia="Times New Roman" w:hAnsi="Arial"/>
                <w:sz w:val="18"/>
                <w:lang w:eastAsia="en-GB"/>
              </w:rPr>
            </w:pPr>
            <w:r w:rsidRPr="000B1305">
              <w:rPr>
                <w:rFonts w:ascii="Arial" w:eastAsia="Times New Roman" w:hAnsi="Arial"/>
                <w:sz w:val="18"/>
                <w:lang w:eastAsia="en-GB"/>
              </w:rPr>
              <w:t>BS requirements set</w:t>
            </w:r>
          </w:p>
        </w:tc>
        <w:tc>
          <w:tcPr>
            <w:tcW w:w="4892" w:type="dxa"/>
          </w:tcPr>
          <w:p w14:paraId="38FED9C2" w14:textId="77777777" w:rsidR="00382A68" w:rsidRPr="000B1305" w:rsidRDefault="00382A68" w:rsidP="00382A68">
            <w:pPr>
              <w:keepNext/>
              <w:keepLines/>
              <w:rPr>
                <w:rFonts w:ascii="Arial" w:eastAsia="Times New Roman" w:hAnsi="Arial"/>
                <w:sz w:val="18"/>
                <w:lang w:eastAsia="en-GB"/>
              </w:rPr>
            </w:pPr>
            <w:r w:rsidRPr="000B1305">
              <w:rPr>
                <w:rFonts w:ascii="Arial" w:eastAsia="Times New Roman" w:hAnsi="Arial"/>
                <w:sz w:val="18"/>
                <w:lang w:eastAsia="en-GB"/>
              </w:rPr>
              <w:t xml:space="preserve">Declaration of </w:t>
            </w:r>
            <w:r w:rsidRPr="000B1305">
              <w:rPr>
                <w:rFonts w:ascii="Arial" w:eastAsia="Times New Roman" w:hAnsi="Arial"/>
                <w:sz w:val="18"/>
                <w:lang w:eastAsia="sv-SE"/>
              </w:rPr>
              <w:t xml:space="preserve">one of the NR </w:t>
            </w:r>
            <w:r w:rsidRPr="000B1305">
              <w:rPr>
                <w:rFonts w:ascii="Arial" w:eastAsia="Times New Roman" w:hAnsi="Arial"/>
                <w:sz w:val="18"/>
                <w:lang w:eastAsia="en-GB"/>
              </w:rPr>
              <w:t xml:space="preserve">base station </w:t>
            </w:r>
            <w:r w:rsidRPr="000B1305">
              <w:rPr>
                <w:rFonts w:ascii="Arial" w:eastAsia="Times New Roman" w:hAnsi="Arial"/>
                <w:i/>
                <w:sz w:val="18"/>
                <w:lang w:eastAsia="sv-SE"/>
              </w:rPr>
              <w:t>requirement</w:t>
            </w:r>
            <w:r w:rsidRPr="000B1305">
              <w:rPr>
                <w:rFonts w:ascii="Arial" w:eastAsia="Times New Roman" w:hAnsi="Arial"/>
                <w:i/>
                <w:sz w:val="18"/>
                <w:lang w:eastAsia="en-GB"/>
              </w:rPr>
              <w:t>'</w:t>
            </w:r>
            <w:r w:rsidRPr="000B1305">
              <w:rPr>
                <w:rFonts w:ascii="Arial" w:eastAsia="Times New Roman" w:hAnsi="Arial"/>
                <w:i/>
                <w:sz w:val="18"/>
                <w:lang w:eastAsia="sv-SE"/>
              </w:rPr>
              <w:t>s set</w:t>
            </w:r>
            <w:r w:rsidRPr="000B1305">
              <w:rPr>
                <w:rFonts w:ascii="Arial" w:eastAsia="Times New Roman" w:hAnsi="Arial"/>
                <w:sz w:val="18"/>
                <w:lang w:eastAsia="sv-SE"/>
              </w:rPr>
              <w:t xml:space="preserve"> as defined for </w:t>
            </w:r>
            <w:r w:rsidRPr="000B1305">
              <w:rPr>
                <w:rFonts w:ascii="Arial" w:eastAsia="Times New Roman" w:hAnsi="Arial"/>
                <w:i/>
                <w:sz w:val="18"/>
                <w:lang w:eastAsia="sv-SE"/>
              </w:rPr>
              <w:t>BS type 1-C</w:t>
            </w:r>
            <w:r w:rsidRPr="000B1305">
              <w:rPr>
                <w:rFonts w:ascii="Arial" w:eastAsia="Times New Roman" w:hAnsi="Arial"/>
                <w:sz w:val="18"/>
                <w:lang w:eastAsia="sv-SE"/>
              </w:rPr>
              <w:t>.</w:t>
            </w:r>
          </w:p>
        </w:tc>
        <w:tc>
          <w:tcPr>
            <w:tcW w:w="851" w:type="dxa"/>
          </w:tcPr>
          <w:p w14:paraId="23F4BA0D" w14:textId="77777777" w:rsidR="00382A68" w:rsidRPr="000B1305" w:rsidRDefault="00382A68" w:rsidP="00382A68">
            <w:pPr>
              <w:keepNext/>
              <w:keepLines/>
              <w:rPr>
                <w:rFonts w:ascii="Arial" w:eastAsia="Times New Roman" w:hAnsi="Arial"/>
                <w:sz w:val="18"/>
                <w:lang w:eastAsia="en-GB"/>
              </w:rPr>
            </w:pPr>
            <w:r w:rsidRPr="000B1305">
              <w:rPr>
                <w:rFonts w:ascii="Arial" w:eastAsia="Times New Roman" w:hAnsi="Arial"/>
                <w:sz w:val="18"/>
                <w:lang w:eastAsia="en-GB"/>
              </w:rPr>
              <w:t>x</w:t>
            </w:r>
          </w:p>
        </w:tc>
      </w:tr>
      <w:tr w:rsidR="00382A68" w:rsidRPr="000B1305" w14:paraId="192A5D02" w14:textId="77777777" w:rsidTr="00E437AB">
        <w:trPr>
          <w:cantSplit/>
          <w:jc w:val="center"/>
        </w:trPr>
        <w:tc>
          <w:tcPr>
            <w:tcW w:w="846" w:type="dxa"/>
          </w:tcPr>
          <w:p w14:paraId="053B8283" w14:textId="77777777" w:rsidR="00382A68" w:rsidRPr="000B1305" w:rsidRDefault="00382A68" w:rsidP="00382A6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D.3</w:t>
            </w:r>
          </w:p>
        </w:tc>
        <w:tc>
          <w:tcPr>
            <w:tcW w:w="2268" w:type="dxa"/>
          </w:tcPr>
          <w:p w14:paraId="570A9DFA" w14:textId="77777777" w:rsidR="00382A68" w:rsidRPr="000B1305" w:rsidRDefault="00382A68" w:rsidP="00382A68">
            <w:pPr>
              <w:keepNext/>
              <w:keepLines/>
              <w:rPr>
                <w:rFonts w:ascii="Arial" w:eastAsia="Times New Roman" w:hAnsi="Arial" w:cs="Arial"/>
                <w:sz w:val="18"/>
                <w:szCs w:val="18"/>
                <w:lang w:eastAsia="en-GB"/>
              </w:rPr>
            </w:pPr>
            <w:r w:rsidRPr="000B1305">
              <w:rPr>
                <w:rFonts w:ascii="Arial" w:eastAsia="Times New Roman" w:hAnsi="Arial" w:cs="Arial"/>
                <w:i/>
                <w:sz w:val="18"/>
                <w:szCs w:val="18"/>
                <w:lang w:eastAsia="en-GB"/>
              </w:rPr>
              <w:t>Operating bands</w:t>
            </w:r>
            <w:r w:rsidRPr="000B1305">
              <w:rPr>
                <w:rFonts w:ascii="Arial" w:eastAsia="Times New Roman" w:hAnsi="Arial" w:cs="Arial"/>
                <w:sz w:val="18"/>
                <w:szCs w:val="18"/>
                <w:lang w:eastAsia="en-GB"/>
              </w:rPr>
              <w:t xml:space="preserve"> and frequency ranges</w:t>
            </w:r>
          </w:p>
        </w:tc>
        <w:tc>
          <w:tcPr>
            <w:tcW w:w="4892" w:type="dxa"/>
          </w:tcPr>
          <w:p w14:paraId="4D5B571C" w14:textId="77777777" w:rsidR="00382A68" w:rsidRPr="000B1305" w:rsidRDefault="00382A68" w:rsidP="00382A6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 xml:space="preserve">List of NR </w:t>
            </w:r>
            <w:r w:rsidRPr="000B1305">
              <w:rPr>
                <w:rFonts w:ascii="Arial" w:eastAsia="Times New Roman" w:hAnsi="Arial" w:cs="Arial"/>
                <w:i/>
                <w:sz w:val="18"/>
                <w:szCs w:val="18"/>
                <w:lang w:eastAsia="en-GB"/>
              </w:rPr>
              <w:t>operating band(s)</w:t>
            </w:r>
            <w:r w:rsidRPr="000B1305">
              <w:rPr>
                <w:rFonts w:ascii="Arial" w:eastAsia="Times New Roman" w:hAnsi="Arial" w:cs="Arial"/>
                <w:sz w:val="18"/>
                <w:szCs w:val="18"/>
                <w:lang w:eastAsia="en-GB"/>
              </w:rPr>
              <w:t xml:space="preserve"> supported by </w:t>
            </w:r>
            <w:r w:rsidRPr="000B1305">
              <w:rPr>
                <w:rFonts w:ascii="Arial" w:eastAsia="Times New Roman" w:hAnsi="Arial" w:cs="Arial"/>
                <w:i/>
                <w:sz w:val="18"/>
                <w:szCs w:val="18"/>
                <w:lang w:eastAsia="en-GB"/>
              </w:rPr>
              <w:t>single-band connector(s)</w:t>
            </w:r>
            <w:r w:rsidRPr="000B1305">
              <w:rPr>
                <w:rFonts w:ascii="Arial" w:eastAsia="Times New Roman" w:hAnsi="Arial" w:cs="Arial"/>
                <w:sz w:val="18"/>
                <w:szCs w:val="18"/>
                <w:lang w:eastAsia="en-GB"/>
              </w:rPr>
              <w:t xml:space="preserve"> and/or </w:t>
            </w:r>
            <w:r w:rsidRPr="000B1305">
              <w:rPr>
                <w:rFonts w:ascii="Arial" w:eastAsia="Times New Roman" w:hAnsi="Arial" w:cs="Arial"/>
                <w:i/>
                <w:sz w:val="18"/>
                <w:szCs w:val="18"/>
                <w:lang w:eastAsia="en-GB"/>
              </w:rPr>
              <w:t>multi-band connector(s)</w:t>
            </w:r>
            <w:r w:rsidRPr="000B1305">
              <w:rPr>
                <w:rFonts w:ascii="Arial" w:eastAsia="Times New Roman" w:hAnsi="Arial" w:cs="Arial"/>
                <w:sz w:val="18"/>
                <w:szCs w:val="18"/>
                <w:lang w:eastAsia="en-GB"/>
              </w:rPr>
              <w:t xml:space="preserve"> of the BS and if applicable, frequency range(s) within the </w:t>
            </w:r>
            <w:r w:rsidRPr="000B1305">
              <w:rPr>
                <w:rFonts w:ascii="Arial" w:eastAsia="Times New Roman" w:hAnsi="Arial" w:cs="Arial"/>
                <w:i/>
                <w:sz w:val="18"/>
                <w:szCs w:val="18"/>
                <w:lang w:eastAsia="en-GB"/>
              </w:rPr>
              <w:t>operating band(s)</w:t>
            </w:r>
            <w:r w:rsidRPr="000B1305">
              <w:rPr>
                <w:rFonts w:ascii="Arial" w:eastAsia="Times New Roman" w:hAnsi="Arial" w:cs="Arial"/>
                <w:sz w:val="18"/>
                <w:szCs w:val="18"/>
                <w:lang w:eastAsia="en-GB"/>
              </w:rPr>
              <w:t xml:space="preserve"> that the BS can operate in. </w:t>
            </w:r>
          </w:p>
          <w:p w14:paraId="4429BE77" w14:textId="77777777" w:rsidR="00382A68" w:rsidRPr="000B1305" w:rsidRDefault="00382A68" w:rsidP="00382A6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 xml:space="preserve">Declarations shall be made per </w:t>
            </w:r>
            <w:r w:rsidRPr="000B1305">
              <w:rPr>
                <w:rFonts w:ascii="Arial" w:eastAsia="Times New Roman" w:hAnsi="Arial" w:cs="Arial"/>
                <w:i/>
                <w:sz w:val="18"/>
                <w:szCs w:val="18"/>
                <w:lang w:eastAsia="en-GB"/>
              </w:rPr>
              <w:t>antenna connector</w:t>
            </w:r>
            <w:r w:rsidRPr="000B1305">
              <w:rPr>
                <w:rFonts w:ascii="Arial" w:eastAsia="Times New Roman" w:hAnsi="Arial" w:cs="Arial"/>
                <w:sz w:val="18"/>
                <w:szCs w:val="18"/>
                <w:lang w:eastAsia="en-GB"/>
              </w:rPr>
              <w:t xml:space="preserve"> for </w:t>
            </w:r>
            <w:r w:rsidRPr="000B1305">
              <w:rPr>
                <w:rFonts w:ascii="Arial" w:eastAsia="Times New Roman" w:hAnsi="Arial" w:cs="Arial"/>
                <w:i/>
                <w:sz w:val="18"/>
                <w:szCs w:val="18"/>
                <w:lang w:eastAsia="en-GB"/>
              </w:rPr>
              <w:t>BS type 1-C</w:t>
            </w:r>
            <w:r w:rsidRPr="000B1305">
              <w:rPr>
                <w:rFonts w:ascii="Arial" w:eastAsia="Times New Roman" w:hAnsi="Arial" w:cs="Arial"/>
                <w:sz w:val="18"/>
                <w:szCs w:val="18"/>
                <w:lang w:eastAsia="en-GB"/>
              </w:rPr>
              <w:t>.</w:t>
            </w:r>
          </w:p>
        </w:tc>
        <w:tc>
          <w:tcPr>
            <w:tcW w:w="851" w:type="dxa"/>
          </w:tcPr>
          <w:p w14:paraId="107CA749" w14:textId="77777777" w:rsidR="00382A68" w:rsidRPr="000B1305" w:rsidRDefault="00382A68" w:rsidP="00382A68">
            <w:pPr>
              <w:keepNext/>
              <w:keepLines/>
              <w:rPr>
                <w:rFonts w:ascii="Arial" w:eastAsia="Times New Roman" w:hAnsi="Arial"/>
                <w:sz w:val="18"/>
                <w:lang w:eastAsia="en-GB"/>
              </w:rPr>
            </w:pPr>
            <w:r w:rsidRPr="000B1305">
              <w:rPr>
                <w:rFonts w:ascii="Arial" w:eastAsia="Times New Roman" w:hAnsi="Arial"/>
                <w:sz w:val="18"/>
                <w:lang w:eastAsia="en-GB"/>
              </w:rPr>
              <w:t>x</w:t>
            </w:r>
          </w:p>
        </w:tc>
      </w:tr>
      <w:tr w:rsidR="00382A68" w:rsidRPr="000B1305" w14:paraId="0E8F3A96" w14:textId="77777777" w:rsidTr="00E437AB">
        <w:trPr>
          <w:cantSplit/>
          <w:jc w:val="center"/>
        </w:trPr>
        <w:tc>
          <w:tcPr>
            <w:tcW w:w="846" w:type="dxa"/>
          </w:tcPr>
          <w:p w14:paraId="093EE621" w14:textId="77777777" w:rsidR="00382A68" w:rsidRPr="000B1305" w:rsidRDefault="00382A68" w:rsidP="00382A6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D.4</w:t>
            </w:r>
          </w:p>
        </w:tc>
        <w:tc>
          <w:tcPr>
            <w:tcW w:w="2268" w:type="dxa"/>
          </w:tcPr>
          <w:p w14:paraId="4D0F2FA4" w14:textId="77777777" w:rsidR="00382A68" w:rsidRPr="000B1305" w:rsidRDefault="00382A68" w:rsidP="00382A68">
            <w:pPr>
              <w:keepNext/>
              <w:keepLines/>
              <w:rPr>
                <w:rFonts w:ascii="Arial" w:eastAsia="Times New Roman" w:hAnsi="Arial" w:cs="Arial"/>
                <w:i/>
                <w:sz w:val="18"/>
                <w:szCs w:val="18"/>
                <w:lang w:eastAsia="en-GB"/>
              </w:rPr>
            </w:pPr>
            <w:r w:rsidRPr="000B1305">
              <w:rPr>
                <w:rFonts w:ascii="Arial" w:eastAsia="Times New Roman" w:hAnsi="Arial" w:cs="Arial"/>
                <w:sz w:val="18"/>
                <w:szCs w:val="18"/>
                <w:lang w:eastAsia="en-GB"/>
              </w:rPr>
              <w:t>Spurious emission category</w:t>
            </w:r>
          </w:p>
        </w:tc>
        <w:tc>
          <w:tcPr>
            <w:tcW w:w="4892" w:type="dxa"/>
          </w:tcPr>
          <w:p w14:paraId="5AA3947F" w14:textId="77777777" w:rsidR="00382A68" w:rsidRPr="000B1305" w:rsidRDefault="00382A68" w:rsidP="00382A6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 xml:space="preserve">Declare the BS spurious emission category as either category A or B with respect to the limits for spurious emissions, as defined in Recommendation ITU-R SM.329 [5]. </w:t>
            </w:r>
          </w:p>
        </w:tc>
        <w:tc>
          <w:tcPr>
            <w:tcW w:w="851" w:type="dxa"/>
          </w:tcPr>
          <w:p w14:paraId="5084B7E2" w14:textId="77777777" w:rsidR="00382A68" w:rsidRPr="000B1305" w:rsidRDefault="00382A68" w:rsidP="00382A68">
            <w:pPr>
              <w:keepNext/>
              <w:keepLines/>
              <w:rPr>
                <w:rFonts w:ascii="Arial" w:eastAsia="Times New Roman" w:hAnsi="Arial"/>
                <w:sz w:val="18"/>
                <w:lang w:eastAsia="en-GB"/>
              </w:rPr>
            </w:pPr>
            <w:r w:rsidRPr="000B1305">
              <w:rPr>
                <w:rFonts w:ascii="Arial" w:eastAsia="Times New Roman" w:hAnsi="Arial"/>
                <w:sz w:val="18"/>
                <w:lang w:eastAsia="en-GB"/>
              </w:rPr>
              <w:t>x</w:t>
            </w:r>
          </w:p>
        </w:tc>
      </w:tr>
      <w:tr w:rsidR="00382A68" w:rsidRPr="000B1305" w14:paraId="2AE3C294" w14:textId="77777777" w:rsidTr="00E437AB">
        <w:trPr>
          <w:cantSplit/>
          <w:jc w:val="center"/>
        </w:trPr>
        <w:tc>
          <w:tcPr>
            <w:tcW w:w="846" w:type="dxa"/>
          </w:tcPr>
          <w:p w14:paraId="27C74C08" w14:textId="77777777" w:rsidR="00382A68" w:rsidRPr="000B1305" w:rsidRDefault="00382A68" w:rsidP="00382A6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D.5</w:t>
            </w:r>
          </w:p>
        </w:tc>
        <w:tc>
          <w:tcPr>
            <w:tcW w:w="2268" w:type="dxa"/>
          </w:tcPr>
          <w:p w14:paraId="23BCA9F2" w14:textId="77777777" w:rsidR="00382A68" w:rsidRPr="000B1305" w:rsidRDefault="00382A68" w:rsidP="00382A68">
            <w:pPr>
              <w:keepNext/>
              <w:keepLines/>
              <w:rPr>
                <w:rFonts w:ascii="Arial" w:eastAsia="Times New Roman" w:hAnsi="Arial" w:cs="Arial"/>
                <w:sz w:val="18"/>
                <w:szCs w:val="18"/>
                <w:lang w:eastAsia="en-GB"/>
              </w:rPr>
            </w:pPr>
            <w:r w:rsidRPr="000B1305">
              <w:rPr>
                <w:rFonts w:ascii="Arial" w:eastAsia="Times New Roman" w:hAnsi="Arial" w:cs="v4.2.0"/>
                <w:sz w:val="18"/>
                <w:lang w:eastAsia="en-GB"/>
              </w:rPr>
              <w:t>Additional operating band unwanted emissions</w:t>
            </w:r>
          </w:p>
        </w:tc>
        <w:tc>
          <w:tcPr>
            <w:tcW w:w="4892" w:type="dxa"/>
          </w:tcPr>
          <w:p w14:paraId="17D076FE" w14:textId="34130ADC" w:rsidR="00382A68" w:rsidRPr="000B1305" w:rsidRDefault="00382A68" w:rsidP="00382A68">
            <w:pPr>
              <w:keepNext/>
              <w:keepLines/>
              <w:rPr>
                <w:rFonts w:ascii="Arial" w:eastAsia="Times New Roman" w:hAnsi="Arial" w:cs="Arial"/>
                <w:sz w:val="18"/>
                <w:szCs w:val="18"/>
                <w:lang w:eastAsia="en-GB"/>
              </w:rPr>
            </w:pPr>
            <w:r w:rsidRPr="000B1305">
              <w:rPr>
                <w:rFonts w:ascii="Arial" w:eastAsia="Times New Roman" w:hAnsi="Arial"/>
                <w:sz w:val="18"/>
                <w:lang w:eastAsia="en-GB"/>
              </w:rPr>
              <w:t xml:space="preserve">The manufacturer shall declare whether the BS under test is intended to operate in geographic areas where the additional operating band unwanted emission limits defined in clause 6.6.4.5.6 apply. </w:t>
            </w:r>
          </w:p>
        </w:tc>
        <w:tc>
          <w:tcPr>
            <w:tcW w:w="851" w:type="dxa"/>
          </w:tcPr>
          <w:p w14:paraId="3371AC17" w14:textId="77777777" w:rsidR="00382A68" w:rsidRPr="000B1305" w:rsidRDefault="00382A68" w:rsidP="00382A68">
            <w:pPr>
              <w:keepNext/>
              <w:keepLines/>
              <w:rPr>
                <w:rFonts w:ascii="Arial" w:eastAsia="Times New Roman" w:hAnsi="Arial"/>
                <w:sz w:val="18"/>
                <w:lang w:eastAsia="en-GB"/>
              </w:rPr>
            </w:pPr>
            <w:r w:rsidRPr="000B1305">
              <w:rPr>
                <w:rFonts w:ascii="Arial" w:eastAsia="Times New Roman" w:hAnsi="Arial"/>
                <w:sz w:val="18"/>
                <w:lang w:eastAsia="en-GB"/>
              </w:rPr>
              <w:t>x</w:t>
            </w:r>
          </w:p>
        </w:tc>
      </w:tr>
      <w:tr w:rsidR="00382A68" w:rsidRPr="000B1305" w14:paraId="43D43D18" w14:textId="77777777" w:rsidTr="00E437AB">
        <w:trPr>
          <w:cantSplit/>
          <w:jc w:val="center"/>
        </w:trPr>
        <w:tc>
          <w:tcPr>
            <w:tcW w:w="846" w:type="dxa"/>
          </w:tcPr>
          <w:p w14:paraId="7EAC6188" w14:textId="77777777" w:rsidR="00382A68" w:rsidRPr="000B1305" w:rsidRDefault="00382A68" w:rsidP="00382A6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D.6</w:t>
            </w:r>
          </w:p>
        </w:tc>
        <w:tc>
          <w:tcPr>
            <w:tcW w:w="2268" w:type="dxa"/>
          </w:tcPr>
          <w:p w14:paraId="3626A055" w14:textId="77777777" w:rsidR="00382A68" w:rsidRPr="000B1305" w:rsidRDefault="00382A68" w:rsidP="00382A68">
            <w:pPr>
              <w:keepNext/>
              <w:keepLines/>
              <w:rPr>
                <w:rFonts w:ascii="Arial" w:eastAsia="Times New Roman" w:hAnsi="Arial" w:cs="v4.2.0"/>
                <w:sz w:val="18"/>
                <w:lang w:eastAsia="en-GB"/>
              </w:rPr>
            </w:pPr>
            <w:r w:rsidRPr="000B1305">
              <w:rPr>
                <w:rFonts w:ascii="Arial" w:eastAsia="Times New Roman" w:hAnsi="Arial" w:cs="Arial"/>
                <w:sz w:val="18"/>
                <w:szCs w:val="18"/>
                <w:lang w:eastAsia="en-GB"/>
              </w:rPr>
              <w:t>Co-existence with other systems</w:t>
            </w:r>
          </w:p>
        </w:tc>
        <w:tc>
          <w:tcPr>
            <w:tcW w:w="4892" w:type="dxa"/>
          </w:tcPr>
          <w:p w14:paraId="02E1B586" w14:textId="77777777" w:rsidR="00382A68" w:rsidRPr="000B1305" w:rsidRDefault="00382A68" w:rsidP="00382A68">
            <w:pPr>
              <w:keepNext/>
              <w:keepLines/>
              <w:rPr>
                <w:rFonts w:ascii="Arial" w:eastAsia="Times New Roman" w:hAnsi="Arial"/>
                <w:sz w:val="18"/>
                <w:lang w:eastAsia="en-GB"/>
              </w:rPr>
            </w:pPr>
            <w:r w:rsidRPr="000B1305">
              <w:rPr>
                <w:rFonts w:ascii="Arial" w:eastAsia="Times New Roman" w:hAnsi="Arial" w:cs="Arial"/>
                <w:sz w:val="18"/>
                <w:szCs w:val="18"/>
                <w:lang w:eastAsia="en-GB"/>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851" w:type="dxa"/>
          </w:tcPr>
          <w:p w14:paraId="27FD8496" w14:textId="77777777" w:rsidR="00382A68" w:rsidRPr="000B1305" w:rsidRDefault="00382A68" w:rsidP="00382A68">
            <w:pPr>
              <w:keepNext/>
              <w:keepLines/>
              <w:rPr>
                <w:rFonts w:ascii="Arial" w:eastAsia="Times New Roman" w:hAnsi="Arial"/>
                <w:sz w:val="18"/>
                <w:lang w:eastAsia="en-GB"/>
              </w:rPr>
            </w:pPr>
            <w:r w:rsidRPr="000B1305">
              <w:rPr>
                <w:rFonts w:ascii="Arial" w:eastAsia="Times New Roman" w:hAnsi="Arial"/>
                <w:sz w:val="18"/>
                <w:lang w:eastAsia="en-GB"/>
              </w:rPr>
              <w:t>x</w:t>
            </w:r>
          </w:p>
        </w:tc>
      </w:tr>
      <w:tr w:rsidR="00382A68" w:rsidRPr="000B1305" w14:paraId="53BE6A03" w14:textId="77777777" w:rsidTr="00E437AB">
        <w:trPr>
          <w:cantSplit/>
          <w:jc w:val="center"/>
        </w:trPr>
        <w:tc>
          <w:tcPr>
            <w:tcW w:w="846" w:type="dxa"/>
          </w:tcPr>
          <w:p w14:paraId="4038A0F4" w14:textId="77777777" w:rsidR="00382A68" w:rsidRPr="000B1305" w:rsidRDefault="00382A68" w:rsidP="00382A6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D.7</w:t>
            </w:r>
          </w:p>
        </w:tc>
        <w:tc>
          <w:tcPr>
            <w:tcW w:w="2268" w:type="dxa"/>
          </w:tcPr>
          <w:p w14:paraId="5783854F" w14:textId="77777777" w:rsidR="00382A68" w:rsidRPr="000B1305" w:rsidRDefault="00382A68" w:rsidP="00382A6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Co-location with other base stations</w:t>
            </w:r>
          </w:p>
        </w:tc>
        <w:tc>
          <w:tcPr>
            <w:tcW w:w="4892" w:type="dxa"/>
          </w:tcPr>
          <w:p w14:paraId="6B9E0B47" w14:textId="77777777" w:rsidR="00382A68" w:rsidRPr="000B1305" w:rsidRDefault="00382A68" w:rsidP="00382A6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851" w:type="dxa"/>
          </w:tcPr>
          <w:p w14:paraId="29238BFE" w14:textId="77777777" w:rsidR="00382A68" w:rsidRPr="000B1305" w:rsidRDefault="00382A68" w:rsidP="00382A68">
            <w:pPr>
              <w:keepNext/>
              <w:keepLines/>
              <w:rPr>
                <w:rFonts w:ascii="Arial" w:eastAsia="Times New Roman" w:hAnsi="Arial"/>
                <w:sz w:val="18"/>
                <w:lang w:eastAsia="en-GB"/>
              </w:rPr>
            </w:pPr>
            <w:r w:rsidRPr="000B1305">
              <w:rPr>
                <w:rFonts w:ascii="Arial" w:eastAsia="Times New Roman" w:hAnsi="Arial"/>
                <w:sz w:val="18"/>
                <w:lang w:eastAsia="en-GB"/>
              </w:rPr>
              <w:t>x</w:t>
            </w:r>
          </w:p>
        </w:tc>
      </w:tr>
      <w:tr w:rsidR="00382A68" w:rsidRPr="000B1305" w14:paraId="1713DC30" w14:textId="77777777" w:rsidTr="00E437AB">
        <w:trPr>
          <w:cantSplit/>
          <w:jc w:val="center"/>
        </w:trPr>
        <w:tc>
          <w:tcPr>
            <w:tcW w:w="846" w:type="dxa"/>
          </w:tcPr>
          <w:p w14:paraId="5A6BE296" w14:textId="77777777" w:rsidR="00382A68" w:rsidRPr="000B1305" w:rsidRDefault="00382A68" w:rsidP="00382A6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D.11</w:t>
            </w:r>
          </w:p>
        </w:tc>
        <w:tc>
          <w:tcPr>
            <w:tcW w:w="2268" w:type="dxa"/>
          </w:tcPr>
          <w:p w14:paraId="77E08C4D" w14:textId="77777777" w:rsidR="00382A68" w:rsidRPr="000B1305" w:rsidRDefault="00382A68" w:rsidP="00382A6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 xml:space="preserve">Maximum </w:t>
            </w:r>
            <w:r w:rsidRPr="000B1305">
              <w:rPr>
                <w:rFonts w:ascii="Arial" w:eastAsia="Times New Roman" w:hAnsi="Arial" w:cs="Arial"/>
                <w:i/>
                <w:sz w:val="18"/>
                <w:szCs w:val="18"/>
                <w:lang w:eastAsia="en-GB"/>
              </w:rPr>
              <w:t>Base Station RF Bandwidth</w:t>
            </w:r>
          </w:p>
        </w:tc>
        <w:tc>
          <w:tcPr>
            <w:tcW w:w="4892" w:type="dxa"/>
          </w:tcPr>
          <w:p w14:paraId="7C7350D1" w14:textId="1FAB0F0D" w:rsidR="00382A68" w:rsidRPr="000B1305" w:rsidRDefault="00382A68" w:rsidP="00382A6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 xml:space="preserve">Maximum </w:t>
            </w:r>
            <w:r w:rsidRPr="000B1305">
              <w:rPr>
                <w:rFonts w:ascii="Arial" w:eastAsia="Times New Roman" w:hAnsi="Arial" w:cs="Arial"/>
                <w:i/>
                <w:sz w:val="18"/>
                <w:szCs w:val="18"/>
                <w:lang w:eastAsia="en-GB"/>
              </w:rPr>
              <w:t>Base Station RF Bandwidth</w:t>
            </w:r>
            <w:r w:rsidRPr="000B1305">
              <w:rPr>
                <w:rFonts w:ascii="Arial" w:eastAsia="Times New Roman" w:hAnsi="Arial" w:cs="Arial"/>
                <w:sz w:val="18"/>
                <w:szCs w:val="18"/>
                <w:lang w:eastAsia="en-GB"/>
              </w:rPr>
              <w:t xml:space="preserve"> in the </w:t>
            </w:r>
            <w:r w:rsidRPr="000B1305">
              <w:rPr>
                <w:rFonts w:ascii="Arial" w:eastAsia="Times New Roman" w:hAnsi="Arial" w:cs="Arial"/>
                <w:i/>
                <w:sz w:val="18"/>
                <w:szCs w:val="18"/>
                <w:lang w:eastAsia="en-GB"/>
              </w:rPr>
              <w:t>operating band</w:t>
            </w:r>
            <w:r w:rsidRPr="000B1305">
              <w:rPr>
                <w:rFonts w:ascii="Arial" w:eastAsia="Times New Roman" w:hAnsi="Arial" w:cs="Arial"/>
                <w:sz w:val="18"/>
                <w:szCs w:val="18"/>
                <w:lang w:eastAsia="en-GB"/>
              </w:rPr>
              <w:t xml:space="preserve"> for single-band operation. Declared per supported </w:t>
            </w:r>
            <w:r w:rsidRPr="000B1305">
              <w:rPr>
                <w:rFonts w:ascii="Arial" w:eastAsia="Times New Roman" w:hAnsi="Arial" w:cs="Arial"/>
                <w:i/>
                <w:sz w:val="18"/>
                <w:szCs w:val="18"/>
                <w:lang w:eastAsia="en-GB"/>
              </w:rPr>
              <w:t xml:space="preserve">operating band, </w:t>
            </w:r>
            <w:r w:rsidRPr="000B1305">
              <w:rPr>
                <w:rFonts w:ascii="Arial" w:eastAsia="Times New Roman" w:hAnsi="Arial" w:cs="Arial"/>
                <w:sz w:val="18"/>
                <w:szCs w:val="18"/>
                <w:lang w:eastAsia="en-GB"/>
              </w:rPr>
              <w:t xml:space="preserve">per </w:t>
            </w:r>
            <w:r w:rsidRPr="000B1305">
              <w:rPr>
                <w:rFonts w:ascii="Arial" w:eastAsia="Times New Roman" w:hAnsi="Arial" w:cs="Arial"/>
                <w:i/>
                <w:sz w:val="18"/>
                <w:szCs w:val="18"/>
                <w:lang w:eastAsia="en-GB"/>
              </w:rPr>
              <w:t>antenna connector</w:t>
            </w:r>
            <w:r w:rsidRPr="000B1305">
              <w:rPr>
                <w:rFonts w:ascii="Arial" w:eastAsia="Times New Roman" w:hAnsi="Arial" w:cs="Arial"/>
                <w:sz w:val="18"/>
                <w:szCs w:val="18"/>
                <w:lang w:eastAsia="en-GB"/>
              </w:rPr>
              <w:t xml:space="preserve"> for </w:t>
            </w:r>
            <w:r w:rsidRPr="000B1305">
              <w:rPr>
                <w:rFonts w:ascii="Arial" w:eastAsia="Times New Roman" w:hAnsi="Arial" w:cs="Arial"/>
                <w:i/>
                <w:sz w:val="18"/>
                <w:szCs w:val="18"/>
                <w:lang w:eastAsia="en-GB"/>
              </w:rPr>
              <w:t>BS type 1-C.</w:t>
            </w:r>
            <w:r w:rsidRPr="000B1305">
              <w:rPr>
                <w:rFonts w:ascii="Arial" w:eastAsia="Times New Roman" w:hAnsi="Arial" w:cs="Arial"/>
                <w:sz w:val="18"/>
                <w:szCs w:val="18"/>
                <w:lang w:eastAsia="en-GB"/>
              </w:rPr>
              <w:t xml:space="preserve"> </w:t>
            </w:r>
          </w:p>
        </w:tc>
        <w:tc>
          <w:tcPr>
            <w:tcW w:w="851" w:type="dxa"/>
          </w:tcPr>
          <w:p w14:paraId="6EF06306" w14:textId="77777777" w:rsidR="00382A68" w:rsidRPr="000B1305" w:rsidRDefault="00382A68" w:rsidP="00382A68">
            <w:pPr>
              <w:keepNext/>
              <w:keepLines/>
              <w:rPr>
                <w:rFonts w:ascii="Arial" w:eastAsia="Times New Roman" w:hAnsi="Arial"/>
                <w:sz w:val="18"/>
                <w:lang w:eastAsia="en-GB"/>
              </w:rPr>
            </w:pPr>
            <w:r w:rsidRPr="000B1305">
              <w:rPr>
                <w:rFonts w:ascii="Arial" w:eastAsia="Times New Roman" w:hAnsi="Arial"/>
                <w:sz w:val="18"/>
                <w:lang w:eastAsia="en-GB"/>
              </w:rPr>
              <w:t>x</w:t>
            </w:r>
          </w:p>
        </w:tc>
      </w:tr>
      <w:tr w:rsidR="00382A68" w:rsidRPr="000B1305" w14:paraId="311FEA99" w14:textId="77777777" w:rsidTr="00E437AB">
        <w:trPr>
          <w:cantSplit/>
          <w:jc w:val="center"/>
        </w:trPr>
        <w:tc>
          <w:tcPr>
            <w:tcW w:w="846" w:type="dxa"/>
          </w:tcPr>
          <w:p w14:paraId="152A080B" w14:textId="77777777" w:rsidR="00382A68" w:rsidRPr="000B1305" w:rsidRDefault="00382A68" w:rsidP="00382A6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D.14</w:t>
            </w:r>
          </w:p>
        </w:tc>
        <w:tc>
          <w:tcPr>
            <w:tcW w:w="2268" w:type="dxa"/>
          </w:tcPr>
          <w:p w14:paraId="08834D2A" w14:textId="64559680" w:rsidR="00382A68" w:rsidRPr="000B1305" w:rsidRDefault="00656310" w:rsidP="00382A68">
            <w:pPr>
              <w:keepNext/>
              <w:keepLines/>
              <w:rPr>
                <w:rFonts w:ascii="Arial" w:eastAsia="Times New Roman" w:hAnsi="Arial"/>
                <w:sz w:val="18"/>
                <w:lang w:eastAsia="en-GB"/>
              </w:rPr>
            </w:pPr>
            <w:r>
              <w:rPr>
                <w:rFonts w:ascii="Arial" w:eastAsia="Times New Roman" w:hAnsi="Arial" w:cs="Arial"/>
                <w:sz w:val="18"/>
                <w:szCs w:val="18"/>
                <w:lang w:eastAsia="en-GB"/>
              </w:rPr>
              <w:t>A-IoT</w:t>
            </w:r>
            <w:r w:rsidR="00382A68" w:rsidRPr="000B1305">
              <w:rPr>
                <w:rFonts w:ascii="Arial" w:eastAsia="Times New Roman" w:hAnsi="Arial" w:cs="Arial"/>
                <w:sz w:val="18"/>
                <w:szCs w:val="18"/>
                <w:lang w:eastAsia="en-GB"/>
              </w:rPr>
              <w:t xml:space="preserve"> supported channel bandwidths and SCS</w:t>
            </w:r>
          </w:p>
        </w:tc>
        <w:tc>
          <w:tcPr>
            <w:tcW w:w="4892" w:type="dxa"/>
          </w:tcPr>
          <w:p w14:paraId="3033FC75" w14:textId="58B37F51" w:rsidR="00382A68" w:rsidRPr="000B1305" w:rsidRDefault="00656310" w:rsidP="00382A68">
            <w:pPr>
              <w:keepNext/>
              <w:keepLines/>
              <w:rPr>
                <w:rFonts w:ascii="Arial" w:eastAsia="Times New Roman" w:hAnsi="Arial"/>
                <w:sz w:val="18"/>
                <w:lang w:eastAsia="en-GB"/>
              </w:rPr>
            </w:pPr>
            <w:r>
              <w:rPr>
                <w:rFonts w:ascii="Arial" w:eastAsia="Times New Roman" w:hAnsi="Arial" w:cs="Arial"/>
                <w:sz w:val="18"/>
                <w:szCs w:val="18"/>
                <w:lang w:eastAsia="en-GB"/>
              </w:rPr>
              <w:t>A-</w:t>
            </w:r>
            <w:r w:rsidRPr="00656310">
              <w:rPr>
                <w:rFonts w:ascii="Arial" w:eastAsia="Times New Roman" w:hAnsi="Arial" w:cs="Arial" w:hint="eastAsia"/>
                <w:sz w:val="18"/>
                <w:szCs w:val="18"/>
                <w:lang w:eastAsia="en-GB"/>
              </w:rPr>
              <w:t>IoT</w:t>
            </w:r>
            <w:r w:rsidR="00382A68" w:rsidRPr="000B1305">
              <w:rPr>
                <w:rFonts w:ascii="Arial" w:eastAsia="Times New Roman" w:hAnsi="Arial" w:cs="Arial"/>
                <w:sz w:val="18"/>
                <w:szCs w:val="18"/>
                <w:lang w:eastAsia="en-GB"/>
              </w:rPr>
              <w:t xml:space="preserve"> </w:t>
            </w:r>
            <w:r w:rsidR="00382A68" w:rsidRPr="00656310">
              <w:rPr>
                <w:rFonts w:ascii="Arial" w:eastAsia="Times New Roman" w:hAnsi="Arial" w:cs="Arial"/>
                <w:sz w:val="18"/>
                <w:szCs w:val="18"/>
                <w:lang w:eastAsia="en-GB"/>
              </w:rPr>
              <w:t>su</w:t>
            </w:r>
            <w:r w:rsidR="00382A68" w:rsidRPr="000B1305">
              <w:rPr>
                <w:rFonts w:ascii="Arial" w:eastAsia="Times New Roman" w:hAnsi="Arial"/>
                <w:sz w:val="18"/>
                <w:lang w:eastAsia="en-GB"/>
              </w:rPr>
              <w:t>pported SCS and channel bandwidths per supported SCS</w:t>
            </w:r>
            <w:r w:rsidR="00382A68" w:rsidRPr="000B1305">
              <w:rPr>
                <w:rFonts w:ascii="Arial" w:eastAsia="Times New Roman" w:hAnsi="Arial" w:cs="Arial"/>
                <w:sz w:val="18"/>
                <w:szCs w:val="18"/>
                <w:lang w:eastAsia="en-GB"/>
              </w:rPr>
              <w:t xml:space="preserve">. Declared per supported </w:t>
            </w:r>
            <w:r w:rsidR="00382A68" w:rsidRPr="000B1305">
              <w:rPr>
                <w:rFonts w:ascii="Arial" w:eastAsia="Times New Roman" w:hAnsi="Arial" w:cs="Arial"/>
                <w:i/>
                <w:sz w:val="18"/>
                <w:szCs w:val="18"/>
                <w:lang w:eastAsia="en-GB"/>
              </w:rPr>
              <w:t xml:space="preserve">operating band, </w:t>
            </w:r>
            <w:r w:rsidR="00382A68" w:rsidRPr="000B1305">
              <w:rPr>
                <w:rFonts w:ascii="Arial" w:eastAsia="Times New Roman" w:hAnsi="Arial" w:cs="Arial"/>
                <w:sz w:val="18"/>
                <w:szCs w:val="18"/>
                <w:lang w:eastAsia="en-GB"/>
              </w:rPr>
              <w:t xml:space="preserve">per </w:t>
            </w:r>
            <w:r w:rsidR="00382A68" w:rsidRPr="000B1305">
              <w:rPr>
                <w:rFonts w:ascii="Arial" w:eastAsia="Times New Roman" w:hAnsi="Arial" w:cs="Arial"/>
                <w:i/>
                <w:sz w:val="18"/>
                <w:szCs w:val="18"/>
                <w:lang w:eastAsia="en-GB"/>
              </w:rPr>
              <w:t>antenna connector</w:t>
            </w:r>
            <w:r w:rsidR="00382A68" w:rsidRPr="000B1305">
              <w:rPr>
                <w:rFonts w:ascii="Arial" w:eastAsia="Times New Roman" w:hAnsi="Arial" w:cs="Arial"/>
                <w:sz w:val="18"/>
                <w:szCs w:val="18"/>
                <w:lang w:eastAsia="en-GB"/>
              </w:rPr>
              <w:t xml:space="preserve"> for </w:t>
            </w:r>
            <w:r w:rsidR="00382A68" w:rsidRPr="000B1305">
              <w:rPr>
                <w:rFonts w:ascii="Arial" w:eastAsia="Times New Roman" w:hAnsi="Arial" w:cs="Arial"/>
                <w:i/>
                <w:sz w:val="18"/>
                <w:szCs w:val="18"/>
                <w:lang w:eastAsia="en-GB"/>
              </w:rPr>
              <w:t>BS type 1-C.</w:t>
            </w:r>
          </w:p>
        </w:tc>
        <w:tc>
          <w:tcPr>
            <w:tcW w:w="851" w:type="dxa"/>
          </w:tcPr>
          <w:p w14:paraId="5568D0D2" w14:textId="77777777" w:rsidR="00382A68" w:rsidRPr="000B1305" w:rsidRDefault="00382A68" w:rsidP="00382A68">
            <w:pPr>
              <w:keepNext/>
              <w:keepLines/>
              <w:rPr>
                <w:rFonts w:ascii="Arial" w:eastAsia="Times New Roman" w:hAnsi="Arial"/>
                <w:sz w:val="18"/>
                <w:lang w:eastAsia="en-GB"/>
              </w:rPr>
            </w:pPr>
            <w:r w:rsidRPr="000B1305">
              <w:rPr>
                <w:rFonts w:ascii="Arial" w:eastAsia="Times New Roman" w:hAnsi="Arial"/>
                <w:sz w:val="18"/>
                <w:lang w:eastAsia="en-GB"/>
              </w:rPr>
              <w:t>x</w:t>
            </w:r>
          </w:p>
        </w:tc>
      </w:tr>
      <w:tr w:rsidR="00382A68" w:rsidRPr="000B1305" w14:paraId="228BB6E6" w14:textId="77777777" w:rsidTr="00E437AB">
        <w:trPr>
          <w:cantSplit/>
          <w:jc w:val="center"/>
        </w:trPr>
        <w:tc>
          <w:tcPr>
            <w:tcW w:w="846" w:type="dxa"/>
          </w:tcPr>
          <w:p w14:paraId="693F28CF" w14:textId="77777777" w:rsidR="00382A68" w:rsidRPr="000B1305" w:rsidRDefault="00382A68" w:rsidP="00382A6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D.21</w:t>
            </w:r>
          </w:p>
        </w:tc>
        <w:tc>
          <w:tcPr>
            <w:tcW w:w="2268" w:type="dxa"/>
          </w:tcPr>
          <w:p w14:paraId="370D8DA1" w14:textId="5E0F4E70" w:rsidR="00382A68" w:rsidRPr="000B1305" w:rsidRDefault="00382A68" w:rsidP="00382A6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Rated carrier output power</w:t>
            </w:r>
            <w:r w:rsidRPr="000B1305" w:rsidDel="00392FA5">
              <w:rPr>
                <w:rFonts w:ascii="Arial" w:eastAsia="Times New Roman" w:hAnsi="Arial" w:cs="Arial"/>
                <w:i/>
                <w:sz w:val="18"/>
                <w:szCs w:val="18"/>
                <w:lang w:eastAsia="en-GB"/>
              </w:rPr>
              <w:t xml:space="preserve"> </w:t>
            </w:r>
            <w:r w:rsidRPr="000B1305">
              <w:rPr>
                <w:rFonts w:ascii="Arial" w:eastAsia="Times New Roman" w:hAnsi="Arial" w:cs="Arial"/>
                <w:sz w:val="18"/>
                <w:szCs w:val="18"/>
                <w:lang w:eastAsia="ko-KR"/>
              </w:rPr>
              <w:t>(</w:t>
            </w:r>
            <w:proofErr w:type="spellStart"/>
            <w:proofErr w:type="gramStart"/>
            <w:r w:rsidRPr="000B1305">
              <w:rPr>
                <w:rFonts w:ascii="Arial" w:eastAsia="Times New Roman" w:hAnsi="Arial"/>
                <w:sz w:val="18"/>
                <w:lang w:eastAsia="en-GB"/>
              </w:rPr>
              <w:t>P</w:t>
            </w:r>
            <w:r w:rsidRPr="000B1305">
              <w:rPr>
                <w:rFonts w:ascii="Arial" w:eastAsia="Times New Roman" w:hAnsi="Arial"/>
                <w:sz w:val="18"/>
                <w:vertAlign w:val="subscript"/>
                <w:lang w:eastAsia="en-GB"/>
              </w:rPr>
              <w:t>rated,c</w:t>
            </w:r>
            <w:proofErr w:type="gramEnd"/>
            <w:r w:rsidRPr="000B1305">
              <w:rPr>
                <w:rFonts w:ascii="Arial" w:eastAsia="Times New Roman" w:hAnsi="Arial"/>
                <w:sz w:val="18"/>
                <w:vertAlign w:val="subscript"/>
                <w:lang w:eastAsia="en-GB"/>
              </w:rPr>
              <w:t>,AC</w:t>
            </w:r>
            <w:proofErr w:type="spellEnd"/>
            <w:r w:rsidRPr="000B1305">
              <w:rPr>
                <w:rFonts w:ascii="Arial" w:eastAsia="Times New Roman" w:hAnsi="Arial"/>
                <w:sz w:val="18"/>
                <w:lang w:eastAsia="en-GB"/>
              </w:rPr>
              <w:t>)</w:t>
            </w:r>
          </w:p>
        </w:tc>
        <w:tc>
          <w:tcPr>
            <w:tcW w:w="4892" w:type="dxa"/>
          </w:tcPr>
          <w:p w14:paraId="1DFF19B4" w14:textId="29CAABD5" w:rsidR="00382A68" w:rsidRPr="000B1305" w:rsidRDefault="00382A68" w:rsidP="00382A6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 xml:space="preserve">Conducted rated carrier output power, per </w:t>
            </w:r>
            <w:r w:rsidRPr="000B1305">
              <w:rPr>
                <w:rFonts w:ascii="Arial" w:eastAsia="Times New Roman" w:hAnsi="Arial" w:cs="Arial"/>
                <w:i/>
                <w:sz w:val="18"/>
                <w:szCs w:val="18"/>
                <w:lang w:eastAsia="en-GB"/>
              </w:rPr>
              <w:t>single band connector.</w:t>
            </w:r>
          </w:p>
          <w:p w14:paraId="5E89DB6A" w14:textId="7F76FE0D" w:rsidR="00382A68" w:rsidRPr="000B1305" w:rsidRDefault="00382A68" w:rsidP="00382A6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 xml:space="preserve">Declared per supported </w:t>
            </w:r>
            <w:r w:rsidRPr="000B1305">
              <w:rPr>
                <w:rFonts w:ascii="Arial" w:eastAsia="Times New Roman" w:hAnsi="Arial" w:cs="Arial"/>
                <w:i/>
                <w:sz w:val="18"/>
                <w:szCs w:val="18"/>
                <w:lang w:eastAsia="en-GB"/>
              </w:rPr>
              <w:t>operating band</w:t>
            </w:r>
            <w:r w:rsidRPr="000B1305">
              <w:rPr>
                <w:rFonts w:ascii="Arial" w:eastAsia="Times New Roman" w:hAnsi="Arial" w:cs="Arial"/>
                <w:sz w:val="18"/>
                <w:szCs w:val="18"/>
                <w:lang w:eastAsia="en-GB"/>
              </w:rPr>
              <w:t xml:space="preserve">, per </w:t>
            </w:r>
            <w:r w:rsidRPr="000B1305">
              <w:rPr>
                <w:rFonts w:ascii="Arial" w:eastAsia="Times New Roman" w:hAnsi="Arial" w:cs="Arial"/>
                <w:i/>
                <w:sz w:val="18"/>
                <w:szCs w:val="18"/>
                <w:lang w:eastAsia="en-GB"/>
              </w:rPr>
              <w:t>antenna connector</w:t>
            </w:r>
            <w:r w:rsidRPr="000B1305">
              <w:rPr>
                <w:rFonts w:ascii="Arial" w:eastAsia="Times New Roman" w:hAnsi="Arial" w:cs="Arial"/>
                <w:sz w:val="18"/>
                <w:szCs w:val="18"/>
                <w:lang w:eastAsia="en-GB"/>
              </w:rPr>
              <w:t xml:space="preserve"> for </w:t>
            </w:r>
            <w:r w:rsidRPr="000B1305">
              <w:rPr>
                <w:rFonts w:ascii="Arial" w:eastAsia="Times New Roman" w:hAnsi="Arial" w:cs="Arial"/>
                <w:i/>
                <w:sz w:val="18"/>
                <w:szCs w:val="18"/>
                <w:lang w:eastAsia="en-GB"/>
              </w:rPr>
              <w:t>BS type 1-C</w:t>
            </w:r>
            <w:r w:rsidRPr="000B1305">
              <w:rPr>
                <w:rFonts w:ascii="Arial" w:eastAsia="Times New Roman" w:hAnsi="Arial" w:cs="Arial"/>
                <w:sz w:val="18"/>
                <w:szCs w:val="18"/>
                <w:lang w:eastAsia="en-GB"/>
              </w:rPr>
              <w:t xml:space="preserve">. </w:t>
            </w:r>
          </w:p>
        </w:tc>
        <w:tc>
          <w:tcPr>
            <w:tcW w:w="851" w:type="dxa"/>
          </w:tcPr>
          <w:p w14:paraId="69B36738" w14:textId="77777777" w:rsidR="00382A68" w:rsidRPr="000B1305" w:rsidRDefault="00382A68" w:rsidP="00382A68">
            <w:pPr>
              <w:keepNext/>
              <w:keepLines/>
              <w:rPr>
                <w:rFonts w:ascii="Arial" w:eastAsia="Times New Roman" w:hAnsi="Arial"/>
                <w:sz w:val="18"/>
                <w:lang w:eastAsia="en-GB"/>
              </w:rPr>
            </w:pPr>
            <w:r w:rsidRPr="000B1305">
              <w:rPr>
                <w:rFonts w:ascii="Arial" w:eastAsia="Times New Roman" w:hAnsi="Arial"/>
                <w:sz w:val="18"/>
                <w:lang w:eastAsia="en-GB"/>
              </w:rPr>
              <w:t>x</w:t>
            </w:r>
          </w:p>
        </w:tc>
      </w:tr>
      <w:tr w:rsidR="00382A68" w:rsidRPr="000B1305" w14:paraId="0F4F2C31" w14:textId="77777777" w:rsidTr="00E437AB">
        <w:trPr>
          <w:cantSplit/>
          <w:jc w:val="center"/>
        </w:trPr>
        <w:tc>
          <w:tcPr>
            <w:tcW w:w="846" w:type="dxa"/>
          </w:tcPr>
          <w:p w14:paraId="64F44A14" w14:textId="77777777" w:rsidR="00382A68" w:rsidRPr="000B1305" w:rsidRDefault="00382A68" w:rsidP="00382A6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D.22</w:t>
            </w:r>
          </w:p>
        </w:tc>
        <w:tc>
          <w:tcPr>
            <w:tcW w:w="2268" w:type="dxa"/>
          </w:tcPr>
          <w:p w14:paraId="0ACAC7C5" w14:textId="1CCCE7E1" w:rsidR="00382A68" w:rsidRPr="000B1305" w:rsidRDefault="00382A68" w:rsidP="00382A6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R</w:t>
            </w:r>
            <w:r w:rsidRPr="000B1305">
              <w:rPr>
                <w:rFonts w:ascii="Arial" w:eastAsia="Times New Roman" w:hAnsi="Arial" w:cs="Arial"/>
                <w:i/>
                <w:sz w:val="18"/>
                <w:szCs w:val="18"/>
                <w:lang w:eastAsia="en-GB"/>
              </w:rPr>
              <w:t xml:space="preserve">ated total output power </w:t>
            </w:r>
            <w:r w:rsidRPr="000B1305">
              <w:rPr>
                <w:rFonts w:ascii="Arial" w:eastAsia="Times New Roman" w:hAnsi="Arial" w:cs="Arial"/>
                <w:sz w:val="18"/>
                <w:szCs w:val="18"/>
                <w:lang w:eastAsia="en-GB"/>
              </w:rPr>
              <w:t>(</w:t>
            </w:r>
            <w:proofErr w:type="spellStart"/>
            <w:proofErr w:type="gramStart"/>
            <w:r w:rsidRPr="000B1305">
              <w:rPr>
                <w:rFonts w:ascii="Arial" w:eastAsia="Times New Roman" w:hAnsi="Arial"/>
                <w:sz w:val="18"/>
                <w:lang w:eastAsia="en-GB"/>
              </w:rPr>
              <w:t>P</w:t>
            </w:r>
            <w:r w:rsidRPr="000B1305">
              <w:rPr>
                <w:rFonts w:ascii="Arial" w:eastAsia="Times New Roman" w:hAnsi="Arial"/>
                <w:sz w:val="18"/>
                <w:vertAlign w:val="subscript"/>
                <w:lang w:eastAsia="en-GB"/>
              </w:rPr>
              <w:t>rated,t</w:t>
            </w:r>
            <w:proofErr w:type="gramEnd"/>
            <w:r w:rsidRPr="000B1305">
              <w:rPr>
                <w:rFonts w:ascii="Arial" w:eastAsia="Times New Roman" w:hAnsi="Arial"/>
                <w:sz w:val="18"/>
                <w:vertAlign w:val="subscript"/>
                <w:lang w:eastAsia="en-GB"/>
              </w:rPr>
              <w:t>,AC</w:t>
            </w:r>
            <w:proofErr w:type="spellEnd"/>
            <w:r w:rsidRPr="000B1305">
              <w:rPr>
                <w:rFonts w:ascii="Arial" w:eastAsia="Times New Roman" w:hAnsi="Arial" w:cs="Arial"/>
                <w:sz w:val="18"/>
                <w:szCs w:val="18"/>
                <w:lang w:eastAsia="en-GB"/>
              </w:rPr>
              <w:t>)</w:t>
            </w:r>
          </w:p>
        </w:tc>
        <w:tc>
          <w:tcPr>
            <w:tcW w:w="4892" w:type="dxa"/>
          </w:tcPr>
          <w:p w14:paraId="205E96A0" w14:textId="77777777" w:rsidR="00382A68" w:rsidRPr="000B1305" w:rsidRDefault="00382A68" w:rsidP="00382A6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Conducted total rated output power</w:t>
            </w:r>
            <w:r w:rsidRPr="000B1305">
              <w:rPr>
                <w:rFonts w:ascii="Arial" w:eastAsia="Times New Roman" w:hAnsi="Arial" w:cs="Arial"/>
                <w:i/>
                <w:sz w:val="18"/>
                <w:szCs w:val="18"/>
                <w:lang w:eastAsia="en-GB"/>
              </w:rPr>
              <w:t>.</w:t>
            </w:r>
          </w:p>
          <w:p w14:paraId="16F1ED66" w14:textId="4FAF661A" w:rsidR="00382A68" w:rsidRPr="00656310" w:rsidRDefault="00382A68" w:rsidP="00382A68">
            <w:pPr>
              <w:keepNext/>
              <w:keepLines/>
              <w:rPr>
                <w:rFonts w:ascii="Arial" w:eastAsia="Times New Roman" w:hAnsi="Arial" w:cs="Arial"/>
                <w:i/>
                <w:sz w:val="18"/>
                <w:szCs w:val="18"/>
                <w:lang w:eastAsia="en-GB"/>
              </w:rPr>
            </w:pPr>
            <w:r w:rsidRPr="000B1305">
              <w:rPr>
                <w:rFonts w:ascii="Arial" w:eastAsia="Times New Roman" w:hAnsi="Arial" w:cs="Arial"/>
                <w:sz w:val="18"/>
                <w:szCs w:val="18"/>
                <w:lang w:eastAsia="en-GB"/>
              </w:rPr>
              <w:t xml:space="preserve">Declared per supported </w:t>
            </w:r>
            <w:r w:rsidRPr="000B1305">
              <w:rPr>
                <w:rFonts w:ascii="Arial" w:eastAsia="Times New Roman" w:hAnsi="Arial" w:cs="Arial"/>
                <w:i/>
                <w:sz w:val="18"/>
                <w:szCs w:val="18"/>
                <w:lang w:eastAsia="en-GB"/>
              </w:rPr>
              <w:t>operating band</w:t>
            </w:r>
            <w:r w:rsidRPr="000B1305">
              <w:rPr>
                <w:rFonts w:ascii="Arial" w:eastAsia="Times New Roman" w:hAnsi="Arial" w:cs="Arial"/>
                <w:sz w:val="18"/>
                <w:szCs w:val="18"/>
                <w:lang w:eastAsia="en-GB"/>
              </w:rPr>
              <w:t xml:space="preserve">, per </w:t>
            </w:r>
            <w:r w:rsidRPr="000B1305">
              <w:rPr>
                <w:rFonts w:ascii="Arial" w:eastAsia="Times New Roman" w:hAnsi="Arial" w:cs="Arial"/>
                <w:i/>
                <w:sz w:val="18"/>
                <w:szCs w:val="18"/>
                <w:lang w:eastAsia="en-GB"/>
              </w:rPr>
              <w:t>antenna connector</w:t>
            </w:r>
            <w:r w:rsidRPr="000B1305">
              <w:rPr>
                <w:rFonts w:ascii="Arial" w:eastAsia="Times New Roman" w:hAnsi="Arial" w:cs="Arial"/>
                <w:sz w:val="18"/>
                <w:szCs w:val="18"/>
                <w:lang w:eastAsia="en-GB"/>
              </w:rPr>
              <w:t xml:space="preserve"> for </w:t>
            </w:r>
            <w:r w:rsidRPr="000B1305">
              <w:rPr>
                <w:rFonts w:ascii="Arial" w:eastAsia="Times New Roman" w:hAnsi="Arial" w:cs="Arial"/>
                <w:i/>
                <w:sz w:val="18"/>
                <w:szCs w:val="18"/>
                <w:lang w:eastAsia="en-GB"/>
              </w:rPr>
              <w:t>BS type 1-C.</w:t>
            </w:r>
          </w:p>
        </w:tc>
        <w:tc>
          <w:tcPr>
            <w:tcW w:w="851" w:type="dxa"/>
          </w:tcPr>
          <w:p w14:paraId="5A2D1A1A" w14:textId="77777777" w:rsidR="00382A68" w:rsidRPr="000B1305" w:rsidRDefault="00382A68" w:rsidP="00382A68">
            <w:pPr>
              <w:keepNext/>
              <w:keepLines/>
              <w:rPr>
                <w:rFonts w:ascii="Arial" w:eastAsia="Times New Roman" w:hAnsi="Arial"/>
                <w:sz w:val="18"/>
                <w:lang w:eastAsia="en-GB"/>
              </w:rPr>
            </w:pPr>
            <w:r w:rsidRPr="000B1305">
              <w:rPr>
                <w:rFonts w:ascii="Arial" w:eastAsia="Times New Roman" w:hAnsi="Arial"/>
                <w:sz w:val="18"/>
                <w:lang w:eastAsia="en-GB"/>
              </w:rPr>
              <w:t>x</w:t>
            </w:r>
          </w:p>
        </w:tc>
      </w:tr>
      <w:tr w:rsidR="00382A68" w:rsidRPr="000B1305" w14:paraId="744C7752" w14:textId="77777777" w:rsidTr="00E437AB">
        <w:trPr>
          <w:cantSplit/>
          <w:jc w:val="center"/>
        </w:trPr>
        <w:tc>
          <w:tcPr>
            <w:tcW w:w="846" w:type="dxa"/>
          </w:tcPr>
          <w:p w14:paraId="14ADDA67" w14:textId="77777777" w:rsidR="00382A68" w:rsidRPr="000B1305" w:rsidRDefault="00382A68" w:rsidP="00382A6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D.32</w:t>
            </w:r>
          </w:p>
        </w:tc>
        <w:tc>
          <w:tcPr>
            <w:tcW w:w="2268" w:type="dxa"/>
          </w:tcPr>
          <w:p w14:paraId="6CA04CB9" w14:textId="77777777" w:rsidR="00382A68" w:rsidRPr="000B1305" w:rsidRDefault="00382A68" w:rsidP="00382A6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Equivalent connectors</w:t>
            </w:r>
          </w:p>
        </w:tc>
        <w:tc>
          <w:tcPr>
            <w:tcW w:w="4892" w:type="dxa"/>
          </w:tcPr>
          <w:p w14:paraId="5CAC54F5" w14:textId="77777777" w:rsidR="00382A68" w:rsidRPr="000B1305" w:rsidRDefault="00382A68" w:rsidP="00382A6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 xml:space="preserve">List of </w:t>
            </w:r>
            <w:r w:rsidRPr="000B1305">
              <w:rPr>
                <w:rFonts w:ascii="Arial" w:eastAsia="Times New Roman" w:hAnsi="Arial" w:cs="Arial"/>
                <w:i/>
                <w:sz w:val="18"/>
                <w:szCs w:val="18"/>
                <w:lang w:eastAsia="en-GB"/>
              </w:rPr>
              <w:t>antenna connectors</w:t>
            </w:r>
            <w:r w:rsidRPr="000B1305">
              <w:rPr>
                <w:rFonts w:ascii="Arial" w:eastAsia="Times New Roman" w:hAnsi="Arial" w:cs="Arial"/>
                <w:sz w:val="18"/>
                <w:szCs w:val="18"/>
                <w:lang w:eastAsia="en-GB"/>
              </w:rPr>
              <w:t xml:space="preserve"> of </w:t>
            </w:r>
            <w:r w:rsidRPr="000B1305">
              <w:rPr>
                <w:rFonts w:ascii="Arial" w:eastAsia="Times New Roman" w:hAnsi="Arial" w:cs="Arial"/>
                <w:i/>
                <w:sz w:val="18"/>
                <w:szCs w:val="18"/>
                <w:lang w:eastAsia="en-GB"/>
              </w:rPr>
              <w:t>BS type 1-C</w:t>
            </w:r>
            <w:r w:rsidRPr="000B1305">
              <w:rPr>
                <w:rFonts w:ascii="Arial" w:eastAsia="Times New Roman" w:hAnsi="Arial" w:cs="Arial"/>
                <w:sz w:val="18"/>
                <w:szCs w:val="18"/>
                <w:lang w:eastAsia="en-GB"/>
              </w:rPr>
              <w:t>, which have been declared equivalent.</w:t>
            </w:r>
          </w:p>
          <w:p w14:paraId="5A442FAA" w14:textId="13EE152D" w:rsidR="00382A68" w:rsidRPr="000B1305" w:rsidRDefault="00382A68" w:rsidP="00382A6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Equivalent</w:t>
            </w:r>
            <w:r w:rsidRPr="000B1305">
              <w:rPr>
                <w:rFonts w:ascii="Arial" w:eastAsia="Times New Roman" w:hAnsi="Arial"/>
                <w:sz w:val="18"/>
                <w:lang w:eastAsia="en-GB"/>
              </w:rPr>
              <w:t xml:space="preserve"> </w:t>
            </w:r>
            <w:r w:rsidRPr="000B1305">
              <w:rPr>
                <w:rFonts w:ascii="Arial" w:eastAsia="Times New Roman" w:hAnsi="Arial" w:cs="Arial"/>
                <w:sz w:val="18"/>
                <w:szCs w:val="18"/>
                <w:lang w:eastAsia="en-GB"/>
              </w:rPr>
              <w:t xml:space="preserve">connectors imply that the </w:t>
            </w:r>
            <w:r w:rsidRPr="000B1305">
              <w:rPr>
                <w:rFonts w:ascii="Arial" w:eastAsia="Times New Roman" w:hAnsi="Arial" w:cs="Arial"/>
                <w:i/>
                <w:sz w:val="18"/>
                <w:szCs w:val="18"/>
                <w:lang w:eastAsia="en-GB"/>
              </w:rPr>
              <w:t>antenna connector</w:t>
            </w:r>
            <w:r w:rsidRPr="000B1305">
              <w:rPr>
                <w:rFonts w:ascii="Arial" w:eastAsia="Times New Roman" w:hAnsi="Arial" w:cs="Arial"/>
                <w:sz w:val="18"/>
                <w:szCs w:val="18"/>
                <w:lang w:eastAsia="en-GB"/>
              </w:rPr>
              <w:t xml:space="preserve"> of </w:t>
            </w:r>
            <w:r w:rsidRPr="000B1305">
              <w:rPr>
                <w:rFonts w:ascii="Arial" w:eastAsia="Times New Roman" w:hAnsi="Arial" w:cs="Arial"/>
                <w:i/>
                <w:sz w:val="18"/>
                <w:szCs w:val="18"/>
                <w:lang w:eastAsia="en-GB"/>
              </w:rPr>
              <w:t>BS type 1-C</w:t>
            </w:r>
            <w:r w:rsidRPr="000B1305">
              <w:rPr>
                <w:rFonts w:ascii="Arial" w:eastAsia="Times New Roman" w:hAnsi="Arial" w:cs="Arial"/>
                <w:sz w:val="18"/>
                <w:szCs w:val="18"/>
                <w:lang w:eastAsia="en-GB"/>
              </w:rPr>
              <w:t xml:space="preserve">, are expected to behave in the same way when presented with identical signals under the same operating conditions. All declarations made for the </w:t>
            </w:r>
            <w:r w:rsidRPr="000B1305">
              <w:rPr>
                <w:rFonts w:ascii="Arial" w:eastAsia="Times New Roman" w:hAnsi="Arial" w:cs="Arial"/>
                <w:i/>
                <w:sz w:val="18"/>
                <w:szCs w:val="18"/>
                <w:lang w:eastAsia="en-GB"/>
              </w:rPr>
              <w:t>antenna connector</w:t>
            </w:r>
            <w:r w:rsidRPr="000B1305">
              <w:rPr>
                <w:rFonts w:ascii="Arial" w:eastAsia="Times New Roman" w:hAnsi="Arial" w:cs="Arial"/>
                <w:sz w:val="18"/>
                <w:szCs w:val="18"/>
                <w:lang w:eastAsia="en-GB"/>
              </w:rPr>
              <w:t xml:space="preserve"> of </w:t>
            </w:r>
            <w:r w:rsidRPr="000B1305">
              <w:rPr>
                <w:rFonts w:ascii="Arial" w:eastAsia="Times New Roman" w:hAnsi="Arial" w:cs="Arial"/>
                <w:i/>
                <w:sz w:val="18"/>
                <w:szCs w:val="18"/>
                <w:lang w:eastAsia="en-GB"/>
              </w:rPr>
              <w:t>BS type 1-C</w:t>
            </w:r>
            <w:r w:rsidRPr="000B1305">
              <w:rPr>
                <w:rFonts w:ascii="Arial" w:eastAsia="Times New Roman" w:hAnsi="Arial" w:cs="Arial"/>
                <w:sz w:val="18"/>
                <w:szCs w:val="18"/>
                <w:lang w:eastAsia="en-GB"/>
              </w:rPr>
              <w:t xml:space="preserve">, are identical and the transmitter unit and/or receiver unit driving the </w:t>
            </w:r>
            <w:r w:rsidRPr="000B1305">
              <w:rPr>
                <w:rFonts w:ascii="Arial" w:eastAsia="Times New Roman" w:hAnsi="Arial" w:cs="Arial"/>
                <w:i/>
                <w:sz w:val="18"/>
                <w:szCs w:val="18"/>
                <w:lang w:eastAsia="en-GB"/>
              </w:rPr>
              <w:t>antenna connector</w:t>
            </w:r>
            <w:r w:rsidRPr="000B1305">
              <w:rPr>
                <w:rFonts w:ascii="Arial" w:eastAsia="Times New Roman" w:hAnsi="Arial" w:cs="Arial"/>
                <w:sz w:val="18"/>
                <w:szCs w:val="18"/>
                <w:lang w:eastAsia="en-GB"/>
              </w:rPr>
              <w:t xml:space="preserve"> of </w:t>
            </w:r>
            <w:r w:rsidRPr="000B1305">
              <w:rPr>
                <w:rFonts w:ascii="Arial" w:eastAsia="Times New Roman" w:hAnsi="Arial" w:cs="Arial"/>
                <w:i/>
                <w:sz w:val="18"/>
                <w:szCs w:val="18"/>
                <w:lang w:eastAsia="en-GB"/>
              </w:rPr>
              <w:t>BS type 1-C</w:t>
            </w:r>
            <w:r w:rsidRPr="000B1305">
              <w:rPr>
                <w:rFonts w:ascii="Arial" w:eastAsia="Times New Roman" w:hAnsi="Arial" w:cs="Arial"/>
                <w:sz w:val="18"/>
                <w:szCs w:val="18"/>
                <w:lang w:eastAsia="en-GB"/>
              </w:rPr>
              <w:t xml:space="preserve"> are of identical design.</w:t>
            </w:r>
          </w:p>
        </w:tc>
        <w:tc>
          <w:tcPr>
            <w:tcW w:w="851" w:type="dxa"/>
          </w:tcPr>
          <w:p w14:paraId="04E585D9" w14:textId="77777777" w:rsidR="00382A68" w:rsidRPr="000B1305" w:rsidRDefault="00382A68" w:rsidP="00382A68">
            <w:pPr>
              <w:keepNext/>
              <w:keepLines/>
              <w:rPr>
                <w:rFonts w:ascii="Arial" w:eastAsia="Times New Roman" w:hAnsi="Arial"/>
                <w:sz w:val="18"/>
                <w:lang w:eastAsia="en-GB"/>
              </w:rPr>
            </w:pPr>
            <w:r w:rsidRPr="000B1305">
              <w:rPr>
                <w:rFonts w:ascii="Arial" w:eastAsia="Times New Roman" w:hAnsi="Arial"/>
                <w:sz w:val="18"/>
                <w:lang w:eastAsia="en-GB"/>
              </w:rPr>
              <w:t>x</w:t>
            </w:r>
          </w:p>
        </w:tc>
      </w:tr>
      <w:tr w:rsidR="00382A68" w:rsidRPr="000B1305" w14:paraId="0D92EF54" w14:textId="77777777" w:rsidTr="00E437AB">
        <w:trPr>
          <w:cantSplit/>
          <w:jc w:val="center"/>
        </w:trPr>
        <w:tc>
          <w:tcPr>
            <w:tcW w:w="846" w:type="dxa"/>
          </w:tcPr>
          <w:p w14:paraId="5A31E6EA" w14:textId="77777777" w:rsidR="00382A68" w:rsidRPr="000B1305" w:rsidRDefault="00382A68" w:rsidP="00382A6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lastRenderedPageBreak/>
              <w:t>D.35</w:t>
            </w:r>
          </w:p>
        </w:tc>
        <w:tc>
          <w:tcPr>
            <w:tcW w:w="2268" w:type="dxa"/>
          </w:tcPr>
          <w:p w14:paraId="47749638" w14:textId="77777777" w:rsidR="00382A68" w:rsidRPr="000B1305" w:rsidRDefault="00382A68" w:rsidP="00382A68">
            <w:pPr>
              <w:keepNext/>
              <w:keepLines/>
              <w:rPr>
                <w:rFonts w:ascii="Arial" w:eastAsia="Times New Roman" w:hAnsi="Arial" w:cs="Arial"/>
                <w:i/>
                <w:sz w:val="18"/>
                <w:szCs w:val="18"/>
                <w:lang w:eastAsia="en-GB"/>
              </w:rPr>
            </w:pPr>
            <w:r w:rsidRPr="000B1305">
              <w:rPr>
                <w:rFonts w:ascii="Arial" w:eastAsia="Times New Roman" w:hAnsi="Arial" w:cs="v4.2.0"/>
                <w:sz w:val="18"/>
                <w:lang w:eastAsia="en-GB"/>
              </w:rPr>
              <w:t>Connecting network loss range for BS testing with ancillary RF amplifiers</w:t>
            </w:r>
          </w:p>
        </w:tc>
        <w:tc>
          <w:tcPr>
            <w:tcW w:w="4892" w:type="dxa"/>
          </w:tcPr>
          <w:p w14:paraId="5EB3BBCE" w14:textId="4DD38291" w:rsidR="00382A68" w:rsidRPr="000B1305" w:rsidRDefault="00382A68" w:rsidP="00382A68">
            <w:pPr>
              <w:keepNext/>
              <w:keepLines/>
              <w:rPr>
                <w:rFonts w:ascii="Arial" w:eastAsia="Times New Roman" w:hAnsi="Arial" w:cs="Arial"/>
                <w:sz w:val="18"/>
                <w:szCs w:val="18"/>
                <w:lang w:eastAsia="en-GB"/>
              </w:rPr>
            </w:pPr>
            <w:r w:rsidRPr="000B1305">
              <w:rPr>
                <w:rFonts w:ascii="Arial" w:eastAsia="Times New Roman" w:hAnsi="Arial" w:cs="v4.2.0"/>
                <w:sz w:val="18"/>
                <w:lang w:eastAsia="en-GB"/>
              </w:rPr>
              <w:t xml:space="preserve">Declaration of the range of connecting network losses (in dB) for </w:t>
            </w:r>
            <w:r w:rsidRPr="000B1305">
              <w:rPr>
                <w:rFonts w:ascii="Arial" w:eastAsia="Times New Roman" w:hAnsi="Arial" w:cs="v4.2.0"/>
                <w:i/>
                <w:sz w:val="18"/>
                <w:lang w:eastAsia="en-GB"/>
              </w:rPr>
              <w:t>BS type 1-C</w:t>
            </w:r>
            <w:r w:rsidRPr="000B1305">
              <w:rPr>
                <w:rFonts w:ascii="Arial" w:eastAsia="Times New Roman" w:hAnsi="Arial" w:cs="v4.2.0"/>
                <w:sz w:val="18"/>
                <w:lang w:eastAsia="en-GB"/>
              </w:rPr>
              <w:t xml:space="preserve"> testing with ancillary Tx RF amplifier only, or with Rx RF amplifier only, or with combined Tx/Rx RF amplifiers. </w:t>
            </w:r>
          </w:p>
        </w:tc>
        <w:tc>
          <w:tcPr>
            <w:tcW w:w="851" w:type="dxa"/>
          </w:tcPr>
          <w:p w14:paraId="3038C965" w14:textId="77777777" w:rsidR="00382A68" w:rsidRPr="000B1305" w:rsidRDefault="00382A68" w:rsidP="00382A68">
            <w:pPr>
              <w:keepNext/>
              <w:keepLines/>
              <w:rPr>
                <w:rFonts w:ascii="Arial" w:eastAsia="Times New Roman" w:hAnsi="Arial"/>
                <w:sz w:val="18"/>
                <w:lang w:eastAsia="en-GB"/>
              </w:rPr>
            </w:pPr>
            <w:r w:rsidRPr="000B1305">
              <w:rPr>
                <w:rFonts w:ascii="Arial" w:eastAsia="Times New Roman" w:hAnsi="Arial"/>
                <w:sz w:val="18"/>
                <w:lang w:eastAsia="en-GB"/>
              </w:rPr>
              <w:t>x</w:t>
            </w:r>
          </w:p>
        </w:tc>
      </w:tr>
      <w:tr w:rsidR="009B3B9B" w:rsidRPr="000B1305" w14:paraId="2F7AE06F" w14:textId="77777777" w:rsidTr="00583244">
        <w:trPr>
          <w:cantSplit/>
          <w:jc w:val="center"/>
        </w:trPr>
        <w:tc>
          <w:tcPr>
            <w:tcW w:w="8857" w:type="dxa"/>
            <w:gridSpan w:val="4"/>
          </w:tcPr>
          <w:p w14:paraId="659F688D" w14:textId="48440722" w:rsidR="009B3B9B" w:rsidRPr="009B3B9B" w:rsidRDefault="009B3B9B" w:rsidP="009B3B9B">
            <w:pPr>
              <w:pStyle w:val="TAN"/>
            </w:pPr>
            <w:r>
              <w:rPr>
                <w:rFonts w:cs="Arial"/>
                <w:szCs w:val="18"/>
              </w:rPr>
              <w:t>NOTE 5:</w:t>
            </w:r>
            <w:r>
              <w:tab/>
              <w:t>This manufacturer may declare two values, one with a minimum of +6dB and the other with a minimum of +3dB.</w:t>
            </w:r>
          </w:p>
        </w:tc>
      </w:tr>
      <w:bookmarkEnd w:id="489"/>
    </w:tbl>
    <w:p w14:paraId="3CBBFC47" w14:textId="77777777" w:rsidR="00382A68" w:rsidRPr="000B1305" w:rsidRDefault="00382A68" w:rsidP="00382A68">
      <w:pPr>
        <w:rPr>
          <w:rFonts w:eastAsia="Times New Roman"/>
          <w:lang w:eastAsia="en-GB"/>
        </w:rPr>
      </w:pPr>
    </w:p>
    <w:p w14:paraId="6CB7F3D2" w14:textId="77777777" w:rsidR="00382A68" w:rsidRDefault="00382A68" w:rsidP="00382A68">
      <w:pPr>
        <w:keepNext/>
        <w:keepLines/>
        <w:spacing w:before="180"/>
        <w:ind w:left="1134" w:hanging="1134"/>
        <w:outlineLvl w:val="1"/>
        <w:rPr>
          <w:rFonts w:ascii="Arial" w:hAnsi="Arial"/>
          <w:sz w:val="32"/>
        </w:rPr>
      </w:pPr>
      <w:bookmarkStart w:id="490" w:name="_Toc156575937"/>
      <w:bookmarkStart w:id="491" w:name="_Toc137397721"/>
      <w:bookmarkStart w:id="492" w:name="_Toc131537514"/>
      <w:bookmarkStart w:id="493" w:name="_Toc124155754"/>
      <w:bookmarkStart w:id="494" w:name="_Toc122012935"/>
      <w:bookmarkStart w:id="495" w:name="_Toc115191106"/>
      <w:bookmarkStart w:id="496" w:name="_Toc106201253"/>
      <w:bookmarkStart w:id="497" w:name="_Toc98773494"/>
      <w:bookmarkStart w:id="498" w:name="_Toc89955071"/>
      <w:bookmarkStart w:id="499" w:name="_Toc82595040"/>
      <w:bookmarkStart w:id="500" w:name="_Toc76544940"/>
      <w:bookmarkStart w:id="501" w:name="_Toc75242594"/>
      <w:bookmarkStart w:id="502" w:name="_Toc74961683"/>
      <w:bookmarkStart w:id="503" w:name="_Toc66727880"/>
      <w:bookmarkStart w:id="504" w:name="_Toc61182567"/>
      <w:bookmarkStart w:id="505" w:name="_Toc58862574"/>
      <w:bookmarkStart w:id="506" w:name="_Toc58860070"/>
      <w:bookmarkStart w:id="507" w:name="_Toc53182329"/>
      <w:bookmarkStart w:id="508" w:name="_Toc45884306"/>
      <w:bookmarkStart w:id="509" w:name="_Toc37272060"/>
      <w:bookmarkStart w:id="510" w:name="_Toc36645006"/>
      <w:bookmarkStart w:id="511" w:name="_Toc29809631"/>
      <w:bookmarkStart w:id="512" w:name="_Toc21099833"/>
      <w:bookmarkStart w:id="513" w:name="_Toc208924979"/>
      <w:r w:rsidRPr="00505C39">
        <w:rPr>
          <w:rFonts w:ascii="Arial" w:hAnsi="Arial"/>
          <w:sz w:val="32"/>
          <w:lang w:eastAsia="en-US"/>
        </w:rPr>
        <w:t>4.5</w:t>
      </w:r>
      <w:r w:rsidRPr="00505C39">
        <w:rPr>
          <w:rFonts w:ascii="Arial" w:hAnsi="Arial"/>
          <w:sz w:val="32"/>
          <w:lang w:eastAsia="en-US"/>
        </w:rPr>
        <w:tab/>
        <w:t>Test configurations</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r>
        <w:rPr>
          <w:rFonts w:ascii="Arial" w:hAnsi="Arial"/>
          <w:sz w:val="32"/>
          <w:lang w:eastAsia="en-US"/>
        </w:rPr>
        <w:t xml:space="preserve"> </w:t>
      </w:r>
    </w:p>
    <w:p w14:paraId="6811BCDE" w14:textId="77777777" w:rsidR="00382A68" w:rsidRPr="000B1305" w:rsidRDefault="00382A68" w:rsidP="00382A68">
      <w:pPr>
        <w:keepNext/>
        <w:keepLines/>
        <w:spacing w:before="120"/>
        <w:ind w:left="1134" w:hanging="1134"/>
        <w:outlineLvl w:val="2"/>
        <w:rPr>
          <w:rFonts w:ascii="Arial" w:eastAsia="Times New Roman" w:hAnsi="Arial"/>
          <w:sz w:val="28"/>
          <w:lang w:eastAsia="en-GB"/>
        </w:rPr>
      </w:pPr>
      <w:bookmarkStart w:id="514" w:name="_Toc21099834"/>
      <w:bookmarkStart w:id="515" w:name="_Toc29809632"/>
      <w:bookmarkStart w:id="516" w:name="_Toc36645007"/>
      <w:bookmarkStart w:id="517" w:name="_Toc37272061"/>
      <w:bookmarkStart w:id="518" w:name="_Toc45884307"/>
      <w:bookmarkStart w:id="519" w:name="_Toc53182330"/>
      <w:bookmarkStart w:id="520" w:name="_Toc58860071"/>
      <w:bookmarkStart w:id="521" w:name="_Toc58862575"/>
      <w:bookmarkStart w:id="522" w:name="_Toc61182568"/>
      <w:bookmarkStart w:id="523" w:name="_Toc66727881"/>
      <w:bookmarkStart w:id="524" w:name="_Toc74961684"/>
      <w:bookmarkStart w:id="525" w:name="_Toc75242595"/>
      <w:bookmarkStart w:id="526" w:name="_Toc76544941"/>
      <w:bookmarkStart w:id="527" w:name="_Toc82595041"/>
      <w:bookmarkStart w:id="528" w:name="_Toc89955072"/>
      <w:bookmarkStart w:id="529" w:name="_Toc98773495"/>
      <w:bookmarkStart w:id="530" w:name="_Toc106201254"/>
      <w:bookmarkStart w:id="531" w:name="_Toc115191107"/>
      <w:bookmarkStart w:id="532" w:name="_Toc122012936"/>
      <w:bookmarkStart w:id="533" w:name="_Toc124155755"/>
      <w:bookmarkStart w:id="534" w:name="_Toc131537515"/>
      <w:bookmarkStart w:id="535" w:name="_Toc137397722"/>
      <w:bookmarkStart w:id="536" w:name="_Toc156575938"/>
      <w:bookmarkStart w:id="537" w:name="_Toc176944460"/>
      <w:bookmarkStart w:id="538" w:name="_Toc187256738"/>
      <w:r w:rsidRPr="000B1305">
        <w:rPr>
          <w:rFonts w:ascii="Arial" w:eastAsia="Times New Roman" w:hAnsi="Arial"/>
          <w:sz w:val="28"/>
          <w:lang w:eastAsia="en-GB"/>
        </w:rPr>
        <w:t>4.7.1</w:t>
      </w:r>
      <w:r w:rsidRPr="000B1305">
        <w:rPr>
          <w:rFonts w:ascii="Arial" w:eastAsia="Times New Roman" w:hAnsi="Arial"/>
          <w:sz w:val="28"/>
          <w:lang w:eastAsia="en-GB"/>
        </w:rPr>
        <w:tab/>
        <w:t>General</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0B877AFA" w14:textId="77777777" w:rsidR="00382A68" w:rsidRPr="000B1305" w:rsidRDefault="00382A68" w:rsidP="00382A68">
      <w:pPr>
        <w:rPr>
          <w:rFonts w:eastAsia="Times New Roman"/>
          <w:lang w:eastAsia="en-GB"/>
        </w:rPr>
      </w:pPr>
      <w:r w:rsidRPr="000B1305">
        <w:rPr>
          <w:rFonts w:eastAsia="Times New Roman"/>
          <w:lang w:eastAsia="en-GB"/>
        </w:rPr>
        <w:t>The test configurations shall be constructed using the methods defined below, subject to the parameters declared by the manufacturer for the supported RF configurations as listed in clause 4.6. The test configurations to use for conformance testing are defined for each supported RF configuration in clauses 4.8.3 and 4.8.4.</w:t>
      </w:r>
    </w:p>
    <w:p w14:paraId="678572A1" w14:textId="77777777" w:rsidR="00382A68" w:rsidRPr="000B1305" w:rsidRDefault="00382A68" w:rsidP="00382A68">
      <w:pPr>
        <w:rPr>
          <w:rFonts w:eastAsia="Times New Roman"/>
          <w:lang w:eastAsia="en-GB"/>
        </w:rPr>
      </w:pPr>
      <w:r w:rsidRPr="000B1305">
        <w:rPr>
          <w:rFonts w:eastAsia="Times New Roman"/>
          <w:lang w:eastAsia="en-GB"/>
        </w:rPr>
        <w:t>The applicable test models for generation of the carrier transmit test signal are defined in clause 4.9.</w:t>
      </w:r>
    </w:p>
    <w:p w14:paraId="058B71F8" w14:textId="77777777" w:rsidR="00382A68" w:rsidRPr="000B1305" w:rsidRDefault="00382A68" w:rsidP="00382A68">
      <w:pPr>
        <w:keepLines/>
        <w:ind w:left="1135" w:hanging="851"/>
        <w:rPr>
          <w:rFonts w:eastAsia="Times New Roman"/>
          <w:lang w:val="x-none" w:eastAsia="en-GB"/>
        </w:rPr>
      </w:pPr>
      <w:r w:rsidRPr="000B1305">
        <w:rPr>
          <w:rFonts w:eastAsia="Times New Roman"/>
          <w:lang w:eastAsia="en-GB"/>
        </w:rPr>
        <w:t>NOTE:</w:t>
      </w:r>
      <w:r w:rsidRPr="000B1305">
        <w:rPr>
          <w:rFonts w:eastAsia="Times New Roman"/>
          <w:lang w:eastAsia="en-GB"/>
        </w:rPr>
        <w:tab/>
        <w:t>If required, carriers are shifted to align with the channel raster.</w:t>
      </w:r>
    </w:p>
    <w:p w14:paraId="519FE4A6" w14:textId="77777777" w:rsidR="00382A68" w:rsidRPr="000B1305" w:rsidRDefault="00382A68" w:rsidP="00382A68">
      <w:pPr>
        <w:keepNext/>
        <w:keepLines/>
        <w:spacing w:before="120"/>
        <w:ind w:left="1134" w:hanging="1134"/>
        <w:outlineLvl w:val="2"/>
        <w:rPr>
          <w:rFonts w:ascii="Arial" w:eastAsia="Times New Roman" w:hAnsi="Arial"/>
          <w:sz w:val="28"/>
          <w:lang w:eastAsia="en-GB"/>
        </w:rPr>
      </w:pPr>
      <w:bookmarkStart w:id="539" w:name="_Toc21099835"/>
      <w:bookmarkStart w:id="540" w:name="_Toc29809633"/>
      <w:bookmarkStart w:id="541" w:name="_Toc36645008"/>
      <w:bookmarkStart w:id="542" w:name="_Toc37272062"/>
      <w:bookmarkStart w:id="543" w:name="_Toc45884308"/>
      <w:bookmarkStart w:id="544" w:name="_Toc53182331"/>
      <w:bookmarkStart w:id="545" w:name="_Toc58860072"/>
      <w:bookmarkStart w:id="546" w:name="_Toc58862576"/>
      <w:bookmarkStart w:id="547" w:name="_Toc61182569"/>
      <w:bookmarkStart w:id="548" w:name="_Toc66727882"/>
      <w:bookmarkStart w:id="549" w:name="_Toc74961685"/>
      <w:bookmarkStart w:id="550" w:name="_Toc75242596"/>
      <w:bookmarkStart w:id="551" w:name="_Toc76544942"/>
      <w:bookmarkStart w:id="552" w:name="_Toc82595042"/>
      <w:bookmarkStart w:id="553" w:name="_Toc89955073"/>
      <w:bookmarkStart w:id="554" w:name="_Toc98773496"/>
      <w:bookmarkStart w:id="555" w:name="_Toc106201255"/>
      <w:bookmarkStart w:id="556" w:name="_Toc115191108"/>
      <w:bookmarkStart w:id="557" w:name="_Toc122012937"/>
      <w:bookmarkStart w:id="558" w:name="_Toc124155756"/>
      <w:bookmarkStart w:id="559" w:name="_Toc131537516"/>
      <w:bookmarkStart w:id="560" w:name="_Toc137397723"/>
      <w:bookmarkStart w:id="561" w:name="_Toc156575939"/>
      <w:bookmarkStart w:id="562" w:name="_Toc176944461"/>
      <w:bookmarkStart w:id="563" w:name="_Toc187256739"/>
      <w:r w:rsidRPr="000B1305">
        <w:rPr>
          <w:rFonts w:ascii="Arial" w:eastAsia="Times New Roman" w:hAnsi="Arial"/>
          <w:sz w:val="28"/>
          <w:lang w:eastAsia="en-GB"/>
        </w:rPr>
        <w:t>4.7.2</w:t>
      </w:r>
      <w:r w:rsidRPr="000B1305">
        <w:rPr>
          <w:rFonts w:ascii="Arial" w:eastAsia="Times New Roman" w:hAnsi="Arial"/>
          <w:sz w:val="28"/>
          <w:lang w:eastAsia="en-GB"/>
        </w:rPr>
        <w:tab/>
        <w:t>Test signal used to build Test Configurations</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p>
    <w:p w14:paraId="7E139EED" w14:textId="2B61A9F1" w:rsidR="00382A68" w:rsidRPr="000B1305" w:rsidRDefault="00382A68" w:rsidP="00382A68">
      <w:pPr>
        <w:rPr>
          <w:rFonts w:eastAsia="Times New Roman"/>
          <w:lang w:eastAsia="en-GB"/>
        </w:rPr>
      </w:pPr>
      <w:r w:rsidRPr="000B1305">
        <w:rPr>
          <w:rFonts w:eastAsia="Times New Roman"/>
          <w:lang w:eastAsia="en-GB"/>
        </w:rPr>
        <w:t xml:space="preserve">The signal's channel bandwidth and subcarrier spacing used to build </w:t>
      </w:r>
      <w:r w:rsidR="006A0550" w:rsidRPr="006A0550">
        <w:rPr>
          <w:rFonts w:eastAsia="Times New Roman" w:hint="eastAsia"/>
          <w:lang w:eastAsia="en-GB"/>
        </w:rPr>
        <w:t>A</w:t>
      </w:r>
      <w:r w:rsidR="006A0550">
        <w:rPr>
          <w:rFonts w:eastAsia="Times New Roman"/>
          <w:lang w:eastAsia="en-GB"/>
        </w:rPr>
        <w:t>-</w:t>
      </w:r>
      <w:r w:rsidR="006A0550" w:rsidRPr="006A0550">
        <w:rPr>
          <w:rFonts w:eastAsia="Times New Roman" w:hint="eastAsia"/>
          <w:lang w:eastAsia="en-GB"/>
        </w:rPr>
        <w:t>IoT</w:t>
      </w:r>
      <w:r w:rsidRPr="000B1305">
        <w:rPr>
          <w:rFonts w:eastAsia="Times New Roman"/>
          <w:lang w:eastAsia="en-GB"/>
        </w:rPr>
        <w:t xml:space="preserve"> Test Configurations shall be selected according to table 4.7.2-1.</w:t>
      </w:r>
    </w:p>
    <w:p w14:paraId="51C4D625" w14:textId="53698C9C" w:rsidR="00382A68" w:rsidRPr="000B1305" w:rsidRDefault="00382A68" w:rsidP="00382A68">
      <w:pPr>
        <w:keepNext/>
        <w:keepLines/>
        <w:spacing w:before="60"/>
        <w:ind w:left="568" w:firstLine="284"/>
        <w:jc w:val="center"/>
        <w:rPr>
          <w:rFonts w:ascii="Arial" w:eastAsia="Times New Roman" w:hAnsi="Arial"/>
          <w:b/>
          <w:lang w:eastAsia="en-GB"/>
        </w:rPr>
      </w:pPr>
      <w:bookmarkStart w:id="564" w:name="_Ref516750404"/>
      <w:r w:rsidRPr="000B1305">
        <w:rPr>
          <w:rFonts w:ascii="Arial" w:eastAsia="Times New Roman" w:hAnsi="Arial"/>
          <w:b/>
          <w:lang w:eastAsia="en-GB"/>
        </w:rPr>
        <w:t>Table</w:t>
      </w:r>
      <w:bookmarkEnd w:id="564"/>
      <w:r w:rsidRPr="000B1305">
        <w:rPr>
          <w:rFonts w:ascii="Arial" w:eastAsia="Times New Roman" w:hAnsi="Arial"/>
          <w:b/>
          <w:lang w:eastAsia="en-GB"/>
        </w:rPr>
        <w:t xml:space="preserve"> 4.7.2-1: Signal to be used to build </w:t>
      </w:r>
      <w:r w:rsidR="008F19C8" w:rsidRPr="008F19C8">
        <w:rPr>
          <w:rFonts w:ascii="Arial" w:eastAsia="Times New Roman" w:hAnsi="Arial" w:hint="eastAsia"/>
          <w:b/>
          <w:lang w:eastAsia="en-GB"/>
        </w:rPr>
        <w:t>A</w:t>
      </w:r>
      <w:r w:rsidR="008F19C8">
        <w:rPr>
          <w:rFonts w:ascii="Arial" w:eastAsia="Times New Roman" w:hAnsi="Arial"/>
          <w:b/>
          <w:lang w:eastAsia="en-GB"/>
        </w:rPr>
        <w:t>-</w:t>
      </w:r>
      <w:r w:rsidR="008F19C8" w:rsidRPr="008F19C8">
        <w:rPr>
          <w:rFonts w:ascii="Arial" w:eastAsia="Times New Roman" w:hAnsi="Arial" w:hint="eastAsia"/>
          <w:b/>
          <w:lang w:eastAsia="en-GB"/>
        </w:rPr>
        <w:t>IoT</w:t>
      </w:r>
      <w:r w:rsidRPr="000B1305">
        <w:rPr>
          <w:rFonts w:ascii="Arial" w:eastAsia="Times New Roman" w:hAnsi="Arial"/>
          <w:b/>
          <w:lang w:eastAsia="en-GB"/>
        </w:rPr>
        <w:t xml:space="preserve"> TCs</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984"/>
        <w:gridCol w:w="992"/>
        <w:gridCol w:w="1134"/>
        <w:gridCol w:w="993"/>
        <w:gridCol w:w="1275"/>
      </w:tblGrid>
      <w:tr w:rsidR="008F19C8" w:rsidRPr="000B1305" w14:paraId="55C517A2" w14:textId="47E8EC95" w:rsidTr="008F19C8">
        <w:trPr>
          <w:cantSplit/>
          <w:jc w:val="center"/>
        </w:trPr>
        <w:tc>
          <w:tcPr>
            <w:tcW w:w="1555" w:type="dxa"/>
            <w:tcBorders>
              <w:bottom w:val="nil"/>
            </w:tcBorders>
            <w:shd w:val="clear" w:color="auto" w:fill="auto"/>
          </w:tcPr>
          <w:p w14:paraId="73DCCB31" w14:textId="77777777" w:rsidR="008F19C8" w:rsidRPr="000B1305" w:rsidRDefault="008F19C8" w:rsidP="00382A68">
            <w:pPr>
              <w:keepNext/>
              <w:keepLines/>
              <w:jc w:val="center"/>
              <w:rPr>
                <w:rFonts w:ascii="Arial" w:eastAsia="Times New Roman" w:hAnsi="Arial"/>
                <w:sz w:val="18"/>
                <w:lang w:eastAsia="en-GB"/>
              </w:rPr>
            </w:pPr>
            <w:r w:rsidRPr="000B1305">
              <w:rPr>
                <w:rFonts w:ascii="Arial" w:eastAsia="Times New Roman" w:hAnsi="Arial"/>
                <w:sz w:val="18"/>
                <w:lang w:eastAsia="en-GB"/>
              </w:rPr>
              <w:t xml:space="preserve">TC signal </w:t>
            </w:r>
          </w:p>
        </w:tc>
        <w:tc>
          <w:tcPr>
            <w:tcW w:w="1984" w:type="dxa"/>
            <w:shd w:val="clear" w:color="auto" w:fill="auto"/>
          </w:tcPr>
          <w:p w14:paraId="786C1607" w14:textId="448C358F" w:rsidR="008F19C8" w:rsidRPr="000B1305" w:rsidRDefault="008F19C8" w:rsidP="00382A68">
            <w:pPr>
              <w:keepNext/>
              <w:keepLines/>
              <w:jc w:val="center"/>
              <w:rPr>
                <w:rFonts w:ascii="Arial" w:eastAsia="Times New Roman" w:hAnsi="Arial"/>
                <w:sz w:val="18"/>
                <w:lang w:eastAsia="en-GB"/>
              </w:rPr>
            </w:pPr>
            <w:r w:rsidRPr="008F19C8">
              <w:rPr>
                <w:rFonts w:ascii="Arial" w:eastAsia="Times New Roman" w:hAnsi="Arial" w:hint="eastAsia"/>
                <w:sz w:val="18"/>
                <w:lang w:eastAsia="en-GB"/>
              </w:rPr>
              <w:t>R2D</w:t>
            </w:r>
            <w:r>
              <w:rPr>
                <w:rFonts w:ascii="Arial" w:eastAsia="Times New Roman" w:hAnsi="Arial"/>
                <w:sz w:val="18"/>
                <w:lang w:eastAsia="en-GB"/>
              </w:rPr>
              <w:t xml:space="preserve"> </w:t>
            </w:r>
            <w:r w:rsidRPr="008F19C8">
              <w:rPr>
                <w:rFonts w:ascii="Arial" w:eastAsia="Times New Roman" w:hAnsi="Arial" w:hint="eastAsia"/>
                <w:sz w:val="18"/>
                <w:lang w:eastAsia="en-GB"/>
              </w:rPr>
              <w:t>channel</w:t>
            </w:r>
            <w:r>
              <w:rPr>
                <w:rFonts w:ascii="Arial" w:eastAsia="Times New Roman" w:hAnsi="Arial"/>
                <w:sz w:val="18"/>
                <w:lang w:eastAsia="en-GB"/>
              </w:rPr>
              <w:t xml:space="preserve"> </w:t>
            </w:r>
            <w:proofErr w:type="spellStart"/>
            <w:r w:rsidRPr="000B1305">
              <w:rPr>
                <w:rFonts w:ascii="Arial" w:eastAsia="Times New Roman" w:hAnsi="Arial"/>
                <w:sz w:val="18"/>
                <w:lang w:eastAsia="en-GB"/>
              </w:rPr>
              <w:t>BW</w:t>
            </w:r>
            <w:r w:rsidRPr="000B1305">
              <w:rPr>
                <w:rFonts w:ascii="Arial" w:eastAsia="Times New Roman" w:hAnsi="Arial"/>
                <w:sz w:val="18"/>
                <w:vertAlign w:val="subscript"/>
                <w:lang w:eastAsia="en-GB"/>
              </w:rPr>
              <w:t>channel</w:t>
            </w:r>
            <w:proofErr w:type="spellEnd"/>
          </w:p>
        </w:tc>
        <w:tc>
          <w:tcPr>
            <w:tcW w:w="992" w:type="dxa"/>
            <w:shd w:val="clear" w:color="auto" w:fill="auto"/>
          </w:tcPr>
          <w:p w14:paraId="2E59ACA6" w14:textId="77777777" w:rsidR="008F19C8" w:rsidRDefault="008F19C8" w:rsidP="00382A68">
            <w:pPr>
              <w:keepNext/>
              <w:keepLines/>
              <w:jc w:val="center"/>
              <w:rPr>
                <w:rFonts w:ascii="Arial" w:eastAsia="Times New Roman" w:hAnsi="Arial"/>
                <w:sz w:val="18"/>
                <w:lang w:eastAsia="en-GB"/>
              </w:rPr>
            </w:pPr>
            <w:r>
              <w:rPr>
                <w:rFonts w:ascii="Arial" w:eastAsia="Times New Roman" w:hAnsi="Arial"/>
                <w:sz w:val="18"/>
                <w:lang w:eastAsia="en-GB"/>
              </w:rPr>
              <w:t>200</w:t>
            </w:r>
            <w:r w:rsidRPr="008F19C8">
              <w:rPr>
                <w:rFonts w:ascii="Arial" w:eastAsia="Times New Roman" w:hAnsi="Arial" w:hint="eastAsia"/>
                <w:sz w:val="18"/>
                <w:lang w:eastAsia="en-GB"/>
              </w:rPr>
              <w:t>kHz</w:t>
            </w:r>
          </w:p>
          <w:p w14:paraId="6595F4DD" w14:textId="5059C91A" w:rsidR="008F19C8" w:rsidRPr="000B1305" w:rsidRDefault="008F19C8" w:rsidP="00382A68">
            <w:pPr>
              <w:keepNext/>
              <w:keepLines/>
              <w:jc w:val="center"/>
              <w:rPr>
                <w:rFonts w:ascii="Arial" w:eastAsia="Times New Roman" w:hAnsi="Arial"/>
                <w:sz w:val="18"/>
                <w:lang w:eastAsia="en-GB"/>
              </w:rPr>
            </w:pPr>
            <w:r w:rsidRPr="008C3753">
              <w:t>(Note 1)</w:t>
            </w:r>
          </w:p>
        </w:tc>
        <w:tc>
          <w:tcPr>
            <w:tcW w:w="1134" w:type="dxa"/>
            <w:shd w:val="clear" w:color="auto" w:fill="auto"/>
          </w:tcPr>
          <w:p w14:paraId="2B5E55DF" w14:textId="77777777" w:rsidR="008F19C8" w:rsidRDefault="008F19C8" w:rsidP="00382A68">
            <w:pPr>
              <w:keepNext/>
              <w:keepLines/>
              <w:jc w:val="center"/>
              <w:rPr>
                <w:rFonts w:ascii="Arial" w:eastAsia="Times New Roman" w:hAnsi="Arial"/>
                <w:sz w:val="18"/>
                <w:lang w:eastAsia="en-GB"/>
              </w:rPr>
            </w:pPr>
            <w:r>
              <w:rPr>
                <w:rFonts w:ascii="Arial" w:eastAsia="Times New Roman" w:hAnsi="Arial"/>
                <w:sz w:val="18"/>
                <w:lang w:eastAsia="en-GB"/>
              </w:rPr>
              <w:t>400</w:t>
            </w:r>
            <w:r w:rsidRPr="008F19C8">
              <w:rPr>
                <w:rFonts w:ascii="Arial" w:eastAsia="Times New Roman" w:hAnsi="Arial" w:hint="eastAsia"/>
                <w:sz w:val="18"/>
                <w:lang w:eastAsia="en-GB"/>
              </w:rPr>
              <w:t>kHz</w:t>
            </w:r>
          </w:p>
          <w:p w14:paraId="44DFB8E6" w14:textId="5075176F" w:rsidR="008F19C8" w:rsidRPr="000B1305" w:rsidRDefault="008F19C8" w:rsidP="00382A68">
            <w:pPr>
              <w:keepNext/>
              <w:keepLines/>
              <w:jc w:val="center"/>
              <w:rPr>
                <w:rFonts w:ascii="Arial" w:eastAsia="Times New Roman" w:hAnsi="Arial"/>
                <w:sz w:val="18"/>
                <w:lang w:eastAsia="en-GB"/>
              </w:rPr>
            </w:pPr>
            <w:r w:rsidRPr="008C3753">
              <w:t>(Note 1)</w:t>
            </w:r>
          </w:p>
        </w:tc>
        <w:tc>
          <w:tcPr>
            <w:tcW w:w="993" w:type="dxa"/>
          </w:tcPr>
          <w:p w14:paraId="087DEF9F" w14:textId="77777777" w:rsidR="008F19C8" w:rsidRDefault="008F19C8" w:rsidP="00382A68">
            <w:pPr>
              <w:keepNext/>
              <w:keepLines/>
              <w:jc w:val="center"/>
              <w:rPr>
                <w:rFonts w:ascii="Arial" w:eastAsia="Times New Roman" w:hAnsi="Arial"/>
                <w:sz w:val="18"/>
                <w:lang w:eastAsia="en-GB"/>
              </w:rPr>
            </w:pPr>
            <w:r>
              <w:rPr>
                <w:rFonts w:ascii="Arial" w:eastAsiaTheme="minorEastAsia" w:hAnsi="Arial" w:hint="eastAsia"/>
                <w:sz w:val="18"/>
              </w:rPr>
              <w:t>6</w:t>
            </w:r>
            <w:r>
              <w:rPr>
                <w:rFonts w:ascii="Arial" w:eastAsiaTheme="minorEastAsia" w:hAnsi="Arial"/>
                <w:sz w:val="18"/>
              </w:rPr>
              <w:t>00</w:t>
            </w:r>
            <w:r w:rsidRPr="008F19C8">
              <w:rPr>
                <w:rFonts w:ascii="Arial" w:eastAsia="Times New Roman" w:hAnsi="Arial" w:hint="eastAsia"/>
                <w:sz w:val="18"/>
                <w:lang w:eastAsia="en-GB"/>
              </w:rPr>
              <w:t xml:space="preserve"> kHz</w:t>
            </w:r>
          </w:p>
          <w:p w14:paraId="4DC8EFD0" w14:textId="25D010D7" w:rsidR="008F19C8" w:rsidRPr="008F19C8" w:rsidRDefault="008F19C8" w:rsidP="00382A68">
            <w:pPr>
              <w:keepNext/>
              <w:keepLines/>
              <w:jc w:val="center"/>
              <w:rPr>
                <w:rFonts w:ascii="Arial" w:eastAsiaTheme="minorEastAsia" w:hAnsi="Arial"/>
                <w:sz w:val="18"/>
              </w:rPr>
            </w:pPr>
            <w:r w:rsidRPr="008C3753">
              <w:t>(Note 1)</w:t>
            </w:r>
          </w:p>
        </w:tc>
        <w:tc>
          <w:tcPr>
            <w:tcW w:w="1275" w:type="dxa"/>
          </w:tcPr>
          <w:p w14:paraId="67861C67" w14:textId="77777777" w:rsidR="008F19C8" w:rsidRDefault="008F19C8" w:rsidP="00382A68">
            <w:pPr>
              <w:keepNext/>
              <w:keepLines/>
              <w:jc w:val="center"/>
              <w:rPr>
                <w:rFonts w:ascii="Arial" w:eastAsia="Times New Roman" w:hAnsi="Arial"/>
                <w:sz w:val="18"/>
                <w:lang w:eastAsia="en-GB"/>
              </w:rPr>
            </w:pPr>
            <w:r>
              <w:rPr>
                <w:rFonts w:ascii="Arial" w:eastAsiaTheme="minorEastAsia" w:hAnsi="Arial"/>
                <w:sz w:val="18"/>
              </w:rPr>
              <w:t>800</w:t>
            </w:r>
            <w:r w:rsidRPr="008F19C8">
              <w:rPr>
                <w:rFonts w:ascii="Arial" w:eastAsia="Times New Roman" w:hAnsi="Arial" w:hint="eastAsia"/>
                <w:sz w:val="18"/>
                <w:lang w:eastAsia="en-GB"/>
              </w:rPr>
              <w:t xml:space="preserve"> kHz</w:t>
            </w:r>
          </w:p>
          <w:p w14:paraId="30A4D6AE" w14:textId="59193C78" w:rsidR="008F19C8" w:rsidRPr="000B1305" w:rsidRDefault="008F19C8" w:rsidP="00382A68">
            <w:pPr>
              <w:keepNext/>
              <w:keepLines/>
              <w:jc w:val="center"/>
              <w:rPr>
                <w:rFonts w:ascii="Arial" w:eastAsia="Times New Roman" w:hAnsi="Arial"/>
                <w:sz w:val="18"/>
                <w:lang w:eastAsia="en-GB"/>
              </w:rPr>
            </w:pPr>
            <w:r w:rsidRPr="008C3753">
              <w:t>(Note 1)</w:t>
            </w:r>
          </w:p>
        </w:tc>
      </w:tr>
      <w:tr w:rsidR="008F19C8" w:rsidRPr="000B1305" w14:paraId="2E2B5AB5" w14:textId="3ECC9C11" w:rsidTr="008F19C8">
        <w:trPr>
          <w:cantSplit/>
          <w:jc w:val="center"/>
        </w:trPr>
        <w:tc>
          <w:tcPr>
            <w:tcW w:w="1555" w:type="dxa"/>
            <w:tcBorders>
              <w:top w:val="nil"/>
            </w:tcBorders>
            <w:shd w:val="clear" w:color="auto" w:fill="auto"/>
          </w:tcPr>
          <w:p w14:paraId="05289804" w14:textId="77777777" w:rsidR="008F19C8" w:rsidRPr="000B1305" w:rsidRDefault="008F19C8" w:rsidP="00382A68">
            <w:pPr>
              <w:keepNext/>
              <w:keepLines/>
              <w:jc w:val="center"/>
              <w:rPr>
                <w:rFonts w:ascii="Arial" w:eastAsia="Times New Roman" w:hAnsi="Arial"/>
                <w:sz w:val="18"/>
                <w:lang w:eastAsia="en-GB"/>
              </w:rPr>
            </w:pPr>
            <w:r w:rsidRPr="000B1305">
              <w:rPr>
                <w:rFonts w:ascii="Arial" w:eastAsia="Times New Roman" w:hAnsi="Arial"/>
                <w:sz w:val="18"/>
                <w:lang w:eastAsia="en-GB"/>
              </w:rPr>
              <w:t>characteristics</w:t>
            </w:r>
          </w:p>
        </w:tc>
        <w:tc>
          <w:tcPr>
            <w:tcW w:w="1984" w:type="dxa"/>
            <w:shd w:val="clear" w:color="auto" w:fill="auto"/>
          </w:tcPr>
          <w:p w14:paraId="015C9617" w14:textId="77777777" w:rsidR="008F19C8" w:rsidRPr="000B1305" w:rsidRDefault="008F19C8" w:rsidP="00382A68">
            <w:pPr>
              <w:keepNext/>
              <w:keepLines/>
              <w:jc w:val="center"/>
              <w:rPr>
                <w:rFonts w:ascii="Arial" w:eastAsia="Times New Roman" w:hAnsi="Arial"/>
                <w:sz w:val="18"/>
                <w:lang w:eastAsia="en-GB"/>
              </w:rPr>
            </w:pPr>
            <w:r w:rsidRPr="000B1305">
              <w:rPr>
                <w:rFonts w:ascii="Arial" w:eastAsia="Times New Roman" w:hAnsi="Arial"/>
                <w:sz w:val="18"/>
                <w:lang w:eastAsia="en-GB"/>
              </w:rPr>
              <w:t>Subcarrier spacing</w:t>
            </w:r>
          </w:p>
        </w:tc>
        <w:tc>
          <w:tcPr>
            <w:tcW w:w="4394" w:type="dxa"/>
            <w:gridSpan w:val="4"/>
            <w:shd w:val="clear" w:color="auto" w:fill="auto"/>
          </w:tcPr>
          <w:p w14:paraId="777FB8F2" w14:textId="6D992406" w:rsidR="008F19C8" w:rsidRDefault="008F19C8" w:rsidP="00382A68">
            <w:pPr>
              <w:keepNext/>
              <w:keepLines/>
              <w:jc w:val="center"/>
              <w:rPr>
                <w:rFonts w:ascii="Arial" w:eastAsia="Times New Roman" w:hAnsi="Arial"/>
                <w:sz w:val="18"/>
                <w:lang w:eastAsia="en-GB"/>
              </w:rPr>
            </w:pPr>
            <w:r>
              <w:rPr>
                <w:rFonts w:ascii="Arial" w:eastAsia="Times New Roman" w:hAnsi="Arial"/>
                <w:sz w:val="18"/>
                <w:lang w:eastAsia="en-GB"/>
              </w:rPr>
              <w:t>15</w:t>
            </w:r>
            <w:r w:rsidRPr="008F19C8">
              <w:rPr>
                <w:rFonts w:ascii="Arial" w:eastAsia="Times New Roman" w:hAnsi="Arial" w:hint="eastAsia"/>
                <w:sz w:val="18"/>
                <w:lang w:eastAsia="en-GB"/>
              </w:rPr>
              <w:t>kHz</w:t>
            </w:r>
          </w:p>
        </w:tc>
      </w:tr>
      <w:tr w:rsidR="008F19C8" w:rsidRPr="000B1305" w14:paraId="04F4F031" w14:textId="79E7124C" w:rsidTr="008F19C8">
        <w:trPr>
          <w:cantSplit/>
          <w:jc w:val="center"/>
        </w:trPr>
        <w:tc>
          <w:tcPr>
            <w:tcW w:w="7933" w:type="dxa"/>
            <w:gridSpan w:val="6"/>
            <w:shd w:val="clear" w:color="auto" w:fill="auto"/>
          </w:tcPr>
          <w:p w14:paraId="4E6596D3" w14:textId="4BCF5E19" w:rsidR="008F19C8" w:rsidRPr="000B1305" w:rsidRDefault="008F19C8" w:rsidP="008F19C8">
            <w:pPr>
              <w:keepNext/>
              <w:keepLines/>
              <w:ind w:left="851" w:hanging="851"/>
              <w:rPr>
                <w:rFonts w:ascii="Arial" w:eastAsia="Times New Roman" w:hAnsi="Arial" w:cs="Arial"/>
                <w:sz w:val="18"/>
                <w:szCs w:val="18"/>
                <w:lang w:eastAsia="en-US"/>
              </w:rPr>
            </w:pPr>
            <w:r w:rsidRPr="000B1305">
              <w:rPr>
                <w:rFonts w:ascii="Arial" w:eastAsia="Times New Roman" w:hAnsi="Arial" w:cs="Arial"/>
                <w:sz w:val="18"/>
                <w:szCs w:val="18"/>
                <w:lang w:eastAsia="en-GB"/>
              </w:rPr>
              <w:t>NOTE 1:</w:t>
            </w:r>
            <w:r w:rsidRPr="000B1305">
              <w:rPr>
                <w:rFonts w:ascii="Arial" w:eastAsia="Times New Roman" w:hAnsi="Arial" w:cs="Arial"/>
                <w:sz w:val="18"/>
                <w:szCs w:val="18"/>
                <w:lang w:eastAsia="en-GB"/>
              </w:rPr>
              <w:tab/>
              <w:t>If this channel bandwidth is not supported, the narrowest supported channel bandwidth shall be used.</w:t>
            </w:r>
          </w:p>
        </w:tc>
      </w:tr>
    </w:tbl>
    <w:p w14:paraId="769BC31A" w14:textId="77777777" w:rsidR="008F19C8" w:rsidRDefault="008F19C8" w:rsidP="00382A68">
      <w:pPr>
        <w:rPr>
          <w:sz w:val="21"/>
          <w:szCs w:val="21"/>
        </w:rPr>
      </w:pPr>
    </w:p>
    <w:p w14:paraId="780CA383" w14:textId="513673A3" w:rsidR="008F19C8" w:rsidRPr="008C3753" w:rsidRDefault="008F19C8" w:rsidP="008F19C8">
      <w:pPr>
        <w:pStyle w:val="3"/>
        <w:numPr>
          <w:ilvl w:val="0"/>
          <w:numId w:val="0"/>
        </w:numPr>
        <w:ind w:left="510" w:hanging="510"/>
      </w:pPr>
      <w:bookmarkStart w:id="565" w:name="_Toc21099836"/>
      <w:bookmarkStart w:id="566" w:name="_Toc29809634"/>
      <w:bookmarkStart w:id="567" w:name="_Toc36645009"/>
      <w:bookmarkStart w:id="568" w:name="_Toc37272063"/>
      <w:bookmarkStart w:id="569" w:name="_Toc45884309"/>
      <w:bookmarkStart w:id="570" w:name="_Toc53182332"/>
      <w:bookmarkStart w:id="571" w:name="_Toc58860073"/>
      <w:bookmarkStart w:id="572" w:name="_Toc58862577"/>
      <w:bookmarkStart w:id="573" w:name="_Toc61182570"/>
      <w:bookmarkStart w:id="574" w:name="_Toc66727883"/>
      <w:bookmarkStart w:id="575" w:name="_Toc74961686"/>
      <w:bookmarkStart w:id="576" w:name="_Toc75242597"/>
      <w:bookmarkStart w:id="577" w:name="_Toc76544943"/>
      <w:bookmarkStart w:id="578" w:name="_Toc82595043"/>
      <w:bookmarkStart w:id="579" w:name="_Toc89955074"/>
      <w:bookmarkStart w:id="580" w:name="_Toc98773497"/>
      <w:bookmarkStart w:id="581" w:name="_Toc106201256"/>
      <w:bookmarkStart w:id="582" w:name="_Toc115191109"/>
      <w:bookmarkStart w:id="583" w:name="_Toc122012938"/>
      <w:bookmarkStart w:id="584" w:name="_Toc124155757"/>
      <w:bookmarkStart w:id="585" w:name="_Toc131537517"/>
      <w:bookmarkStart w:id="586" w:name="_Toc137397724"/>
      <w:bookmarkStart w:id="587" w:name="_Toc156575940"/>
      <w:bookmarkStart w:id="588" w:name="_Toc176944462"/>
      <w:bookmarkStart w:id="589" w:name="_Toc187256740"/>
      <w:r w:rsidRPr="008C3753">
        <w:t>4.7.3</w:t>
      </w:r>
      <w:r w:rsidRPr="008C3753">
        <w:tab/>
      </w:r>
      <w:r>
        <w:rPr>
          <w:rFonts w:hint="eastAsia"/>
        </w:rPr>
        <w:t>A</w:t>
      </w:r>
      <w:r w:rsidRPr="008C3753">
        <w:t xml:space="preserve">TC1: </w:t>
      </w:r>
      <w:r>
        <w:rPr>
          <w:rFonts w:hint="eastAsia"/>
        </w:rPr>
        <w:t>Single</w:t>
      </w:r>
      <w:r>
        <w:t xml:space="preserve"> </w:t>
      </w:r>
      <w:r>
        <w:rPr>
          <w:rFonts w:hint="eastAsia"/>
        </w:rPr>
        <w:t>carrier</w:t>
      </w:r>
      <w:r w:rsidRPr="008C3753">
        <w:t xml:space="preserve"> operation</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43AF35E2" w14:textId="050AB8CC" w:rsidR="00382A68" w:rsidRDefault="00382A68" w:rsidP="00382A68">
      <w:pPr>
        <w:rPr>
          <w:sz w:val="21"/>
          <w:szCs w:val="21"/>
        </w:rPr>
      </w:pPr>
      <w:r>
        <w:rPr>
          <w:rFonts w:hint="eastAsia"/>
          <w:sz w:val="21"/>
          <w:szCs w:val="21"/>
        </w:rPr>
        <w:t>A</w:t>
      </w:r>
      <w:r>
        <w:rPr>
          <w:sz w:val="21"/>
          <w:szCs w:val="21"/>
        </w:rPr>
        <w:t>-IoT support only single carrier operation. Test configuration can be as follows:</w:t>
      </w:r>
    </w:p>
    <w:p w14:paraId="33B2EDC7" w14:textId="6266B61D" w:rsidR="00382A68" w:rsidRDefault="00382A68" w:rsidP="00382A68">
      <w:pPr>
        <w:rPr>
          <w:sz w:val="21"/>
          <w:szCs w:val="21"/>
        </w:rPr>
      </w:pPr>
      <w:r w:rsidRPr="00424CF8">
        <w:rPr>
          <w:sz w:val="21"/>
          <w:szCs w:val="21"/>
        </w:rPr>
        <w:t>The purpose of the TC</w:t>
      </w:r>
      <w:r>
        <w:rPr>
          <w:sz w:val="21"/>
          <w:szCs w:val="21"/>
        </w:rPr>
        <w:t>1</w:t>
      </w:r>
      <w:r w:rsidRPr="00424CF8">
        <w:rPr>
          <w:sz w:val="21"/>
          <w:szCs w:val="21"/>
        </w:rPr>
        <w:t xml:space="preserve"> is to test </w:t>
      </w:r>
      <w:r>
        <w:rPr>
          <w:sz w:val="21"/>
          <w:szCs w:val="21"/>
        </w:rPr>
        <w:t>A</w:t>
      </w:r>
      <w:r w:rsidRPr="00424CF8">
        <w:rPr>
          <w:sz w:val="21"/>
          <w:szCs w:val="21"/>
        </w:rPr>
        <w:t xml:space="preserve">-IoT </w:t>
      </w:r>
      <w:r>
        <w:rPr>
          <w:sz w:val="21"/>
          <w:szCs w:val="21"/>
        </w:rPr>
        <w:t xml:space="preserve">R2D </w:t>
      </w:r>
      <w:r w:rsidRPr="00424CF8">
        <w:rPr>
          <w:sz w:val="21"/>
          <w:szCs w:val="21"/>
        </w:rPr>
        <w:t>carrier aspects.</w:t>
      </w:r>
    </w:p>
    <w:p w14:paraId="1B18E8A5" w14:textId="5006D329" w:rsidR="00126EF1" w:rsidRPr="008C3753" w:rsidRDefault="00126EF1" w:rsidP="00126EF1">
      <w:pPr>
        <w:pStyle w:val="4"/>
        <w:numPr>
          <w:ilvl w:val="0"/>
          <w:numId w:val="0"/>
        </w:numPr>
      </w:pPr>
      <w:bookmarkStart w:id="590" w:name="_Toc21099837"/>
      <w:bookmarkStart w:id="591" w:name="_Toc29809635"/>
      <w:bookmarkStart w:id="592" w:name="_Toc36645010"/>
      <w:bookmarkStart w:id="593" w:name="_Toc37272064"/>
      <w:bookmarkStart w:id="594" w:name="_Toc45884310"/>
      <w:bookmarkStart w:id="595" w:name="_Toc53182333"/>
      <w:bookmarkStart w:id="596" w:name="_Toc58860074"/>
      <w:bookmarkStart w:id="597" w:name="_Toc58862578"/>
      <w:bookmarkStart w:id="598" w:name="_Toc61182571"/>
      <w:bookmarkStart w:id="599" w:name="_Toc66727884"/>
      <w:bookmarkStart w:id="600" w:name="_Toc74961687"/>
      <w:bookmarkStart w:id="601" w:name="_Toc75242598"/>
      <w:bookmarkStart w:id="602" w:name="_Toc76544944"/>
      <w:bookmarkStart w:id="603" w:name="_Toc82595044"/>
      <w:bookmarkStart w:id="604" w:name="_Toc89955075"/>
      <w:bookmarkStart w:id="605" w:name="_Toc98773498"/>
      <w:bookmarkStart w:id="606" w:name="_Toc106201257"/>
      <w:bookmarkStart w:id="607" w:name="_Toc115191110"/>
      <w:bookmarkStart w:id="608" w:name="_Toc122012939"/>
      <w:bookmarkStart w:id="609" w:name="_Toc124155758"/>
      <w:bookmarkStart w:id="610" w:name="_Toc131537518"/>
      <w:bookmarkStart w:id="611" w:name="_Toc137397725"/>
      <w:bookmarkStart w:id="612" w:name="_Toc156575941"/>
      <w:bookmarkStart w:id="613" w:name="_Toc176944463"/>
      <w:bookmarkStart w:id="614" w:name="_Toc187256741"/>
      <w:r w:rsidRPr="008C3753">
        <w:t>4.7.3.1</w:t>
      </w:r>
      <w:r w:rsidRPr="008C3753">
        <w:tab/>
      </w:r>
      <w:r>
        <w:rPr>
          <w:rFonts w:hint="eastAsia"/>
        </w:rPr>
        <w:t>A</w:t>
      </w:r>
      <w:r w:rsidRPr="008C3753">
        <w:t>TC1 generation</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50F74D63" w14:textId="07C321A5" w:rsidR="00382A68" w:rsidRPr="00424CF8" w:rsidRDefault="00126EF1" w:rsidP="00382A68">
      <w:pPr>
        <w:rPr>
          <w:sz w:val="21"/>
          <w:szCs w:val="21"/>
        </w:rPr>
      </w:pPr>
      <w:r>
        <w:rPr>
          <w:rFonts w:hint="eastAsia"/>
          <w:sz w:val="21"/>
          <w:szCs w:val="21"/>
        </w:rPr>
        <w:t>A</w:t>
      </w:r>
      <w:r w:rsidR="00382A68" w:rsidRPr="00424CF8">
        <w:rPr>
          <w:sz w:val="21"/>
          <w:szCs w:val="21"/>
        </w:rPr>
        <w:t>TC</w:t>
      </w:r>
      <w:r w:rsidR="00382A68">
        <w:rPr>
          <w:sz w:val="21"/>
          <w:szCs w:val="21"/>
        </w:rPr>
        <w:t>1</w:t>
      </w:r>
      <w:r w:rsidR="00382A68" w:rsidRPr="00424CF8">
        <w:rPr>
          <w:sz w:val="21"/>
          <w:szCs w:val="21"/>
        </w:rPr>
        <w:t xml:space="preserve"> is constructed using the following method:</w:t>
      </w:r>
    </w:p>
    <w:p w14:paraId="3A60B218" w14:textId="77777777" w:rsidR="00382A68" w:rsidRPr="00424CF8" w:rsidRDefault="00382A68" w:rsidP="00382A68">
      <w:pPr>
        <w:rPr>
          <w:sz w:val="21"/>
          <w:szCs w:val="21"/>
        </w:rPr>
      </w:pPr>
      <w:r w:rsidRPr="00424CF8">
        <w:rPr>
          <w:sz w:val="21"/>
          <w:szCs w:val="21"/>
        </w:rPr>
        <w:t>-</w:t>
      </w:r>
      <w:r w:rsidRPr="00424CF8">
        <w:rPr>
          <w:sz w:val="21"/>
          <w:szCs w:val="21"/>
        </w:rPr>
        <w:tab/>
        <w:t>The Base Station RF Bandwidth shall be the declared maximum Base Station RF Bandwidth.</w:t>
      </w:r>
    </w:p>
    <w:p w14:paraId="2A9D2879" w14:textId="3DE05402" w:rsidR="00382A68" w:rsidRDefault="00382A68" w:rsidP="00382A68">
      <w:pPr>
        <w:rPr>
          <w:sz w:val="21"/>
          <w:szCs w:val="21"/>
        </w:rPr>
      </w:pPr>
      <w:r w:rsidRPr="00424CF8">
        <w:rPr>
          <w:sz w:val="21"/>
          <w:szCs w:val="21"/>
        </w:rPr>
        <w:t>-</w:t>
      </w:r>
      <w:r w:rsidRPr="00424CF8">
        <w:rPr>
          <w:sz w:val="21"/>
          <w:szCs w:val="21"/>
        </w:rPr>
        <w:tab/>
        <w:t>Place a</w:t>
      </w:r>
      <w:r w:rsidR="008F19C8">
        <w:rPr>
          <w:rFonts w:hint="eastAsia"/>
          <w:sz w:val="21"/>
          <w:szCs w:val="21"/>
        </w:rPr>
        <w:t>n</w:t>
      </w:r>
      <w:r w:rsidRPr="00424CF8">
        <w:rPr>
          <w:sz w:val="21"/>
          <w:szCs w:val="21"/>
        </w:rPr>
        <w:t xml:space="preserve"> </w:t>
      </w:r>
      <w:r>
        <w:rPr>
          <w:sz w:val="21"/>
          <w:szCs w:val="21"/>
        </w:rPr>
        <w:t>A</w:t>
      </w:r>
      <w:r w:rsidRPr="00424CF8">
        <w:rPr>
          <w:sz w:val="21"/>
          <w:szCs w:val="21"/>
        </w:rPr>
        <w:t xml:space="preserve">-IoT </w:t>
      </w:r>
      <w:r w:rsidR="008F19C8">
        <w:rPr>
          <w:rFonts w:hint="eastAsia"/>
          <w:sz w:val="21"/>
          <w:szCs w:val="21"/>
        </w:rPr>
        <w:t>R2D</w:t>
      </w:r>
      <w:r w:rsidR="008F19C8">
        <w:rPr>
          <w:sz w:val="21"/>
          <w:szCs w:val="21"/>
        </w:rPr>
        <w:t xml:space="preserve"> </w:t>
      </w:r>
      <w:r w:rsidRPr="00424CF8">
        <w:rPr>
          <w:sz w:val="21"/>
          <w:szCs w:val="21"/>
        </w:rPr>
        <w:t xml:space="preserve">carrier </w:t>
      </w:r>
      <w:r>
        <w:rPr>
          <w:sz w:val="21"/>
          <w:szCs w:val="21"/>
        </w:rPr>
        <w:t>within</w:t>
      </w:r>
      <w:r w:rsidRPr="00424CF8">
        <w:rPr>
          <w:sz w:val="21"/>
          <w:szCs w:val="21"/>
        </w:rPr>
        <w:t xml:space="preserve"> the Base Station RF Bandwidth.</w:t>
      </w:r>
    </w:p>
    <w:p w14:paraId="6A26770E" w14:textId="0A6BD0C8" w:rsidR="00382A68" w:rsidRPr="00424CF8" w:rsidRDefault="00382A68" w:rsidP="00382A68">
      <w:pPr>
        <w:rPr>
          <w:sz w:val="21"/>
          <w:szCs w:val="21"/>
        </w:rPr>
      </w:pPr>
      <w:r w:rsidRPr="00424CF8">
        <w:rPr>
          <w:sz w:val="21"/>
          <w:szCs w:val="21"/>
        </w:rPr>
        <w:t>-</w:t>
      </w:r>
      <w:r w:rsidRPr="00424CF8">
        <w:rPr>
          <w:sz w:val="21"/>
          <w:szCs w:val="21"/>
        </w:rPr>
        <w:tab/>
        <w:t xml:space="preserve">Set the power of </w:t>
      </w:r>
      <w:r>
        <w:rPr>
          <w:sz w:val="21"/>
          <w:szCs w:val="21"/>
        </w:rPr>
        <w:t>A-IoT</w:t>
      </w:r>
      <w:r w:rsidRPr="00424CF8">
        <w:rPr>
          <w:sz w:val="21"/>
          <w:szCs w:val="21"/>
        </w:rPr>
        <w:t xml:space="preserve"> </w:t>
      </w:r>
      <w:r w:rsidR="008F19C8">
        <w:rPr>
          <w:rFonts w:hint="eastAsia"/>
          <w:sz w:val="21"/>
          <w:szCs w:val="21"/>
        </w:rPr>
        <w:t>R2D</w:t>
      </w:r>
      <w:r w:rsidR="008F19C8">
        <w:rPr>
          <w:sz w:val="21"/>
          <w:szCs w:val="21"/>
        </w:rPr>
        <w:t xml:space="preserve"> </w:t>
      </w:r>
      <w:r w:rsidRPr="00424CF8">
        <w:rPr>
          <w:sz w:val="21"/>
          <w:szCs w:val="21"/>
        </w:rPr>
        <w:t xml:space="preserve">carrier to the rated output power </w:t>
      </w:r>
      <w:proofErr w:type="spellStart"/>
      <w:proofErr w:type="gramStart"/>
      <w:r w:rsidR="008F19C8" w:rsidRPr="008C3753">
        <w:t>P</w:t>
      </w:r>
      <w:r w:rsidR="008F19C8" w:rsidRPr="008C3753">
        <w:rPr>
          <w:vertAlign w:val="subscript"/>
        </w:rPr>
        <w:t>rated,c</w:t>
      </w:r>
      <w:proofErr w:type="gramEnd"/>
      <w:r w:rsidR="008F19C8" w:rsidRPr="008C3753">
        <w:rPr>
          <w:vertAlign w:val="subscript"/>
        </w:rPr>
        <w:t>,AC</w:t>
      </w:r>
      <w:proofErr w:type="spellEnd"/>
      <w:r w:rsidRPr="00424CF8">
        <w:rPr>
          <w:sz w:val="21"/>
          <w:szCs w:val="21"/>
        </w:rPr>
        <w:t xml:space="preserve"> according to the manufacturer’s declaration.</w:t>
      </w:r>
    </w:p>
    <w:p w14:paraId="005BEC1E" w14:textId="77777777" w:rsidR="00382A68" w:rsidRDefault="00382A68" w:rsidP="00382A68">
      <w:pPr>
        <w:keepNext/>
        <w:keepLines/>
        <w:spacing w:before="180"/>
        <w:ind w:left="1134" w:hanging="1134"/>
        <w:outlineLvl w:val="1"/>
        <w:rPr>
          <w:rFonts w:ascii="Arial" w:hAnsi="Arial"/>
          <w:sz w:val="32"/>
          <w:lang w:eastAsia="en-US"/>
        </w:rPr>
      </w:pPr>
      <w:bookmarkStart w:id="615" w:name="_Toc156575958"/>
      <w:bookmarkStart w:id="616" w:name="_Toc137397742"/>
      <w:bookmarkStart w:id="617" w:name="_Toc131537535"/>
      <w:bookmarkStart w:id="618" w:name="_Toc124155775"/>
      <w:bookmarkStart w:id="619" w:name="_Toc122012956"/>
      <w:bookmarkStart w:id="620" w:name="_Toc115191127"/>
      <w:bookmarkStart w:id="621" w:name="_Toc106201274"/>
      <w:bookmarkStart w:id="622" w:name="_Toc98773515"/>
      <w:bookmarkStart w:id="623" w:name="_Toc89955092"/>
      <w:bookmarkStart w:id="624" w:name="_Toc82595061"/>
      <w:bookmarkStart w:id="625" w:name="_Toc76544958"/>
      <w:bookmarkStart w:id="626" w:name="_Toc75242612"/>
      <w:bookmarkStart w:id="627" w:name="_Toc74961701"/>
      <w:bookmarkStart w:id="628" w:name="_Toc66727898"/>
      <w:bookmarkStart w:id="629" w:name="_Toc61182585"/>
      <w:bookmarkStart w:id="630" w:name="_Toc58862592"/>
      <w:bookmarkStart w:id="631" w:name="_Toc58860088"/>
      <w:bookmarkStart w:id="632" w:name="_Toc53182347"/>
      <w:bookmarkStart w:id="633" w:name="_Toc45884324"/>
      <w:bookmarkStart w:id="634" w:name="_Toc37272078"/>
      <w:bookmarkStart w:id="635" w:name="_Toc36645024"/>
      <w:bookmarkStart w:id="636" w:name="_Toc29809649"/>
      <w:bookmarkStart w:id="637" w:name="_Toc21099851"/>
      <w:bookmarkStart w:id="638" w:name="_Toc208924980"/>
      <w:r w:rsidRPr="00505C39">
        <w:rPr>
          <w:rFonts w:ascii="Arial" w:hAnsi="Arial"/>
          <w:sz w:val="32"/>
          <w:lang w:eastAsia="en-US"/>
        </w:rPr>
        <w:lastRenderedPageBreak/>
        <w:t>4.6</w:t>
      </w:r>
      <w:r w:rsidRPr="00505C39">
        <w:rPr>
          <w:rFonts w:ascii="Arial" w:hAnsi="Arial"/>
          <w:sz w:val="32"/>
          <w:lang w:eastAsia="en-US"/>
        </w:rPr>
        <w:tab/>
        <w:t>Applicability of requirements</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p w14:paraId="388D5AC5" w14:textId="77777777" w:rsidR="00382A68" w:rsidRPr="000B1305" w:rsidRDefault="00382A68" w:rsidP="00382A68">
      <w:pPr>
        <w:keepNext/>
        <w:keepLines/>
        <w:spacing w:before="120"/>
        <w:ind w:left="1134" w:hanging="1134"/>
        <w:outlineLvl w:val="2"/>
        <w:rPr>
          <w:rFonts w:ascii="Arial" w:hAnsi="Arial"/>
          <w:sz w:val="28"/>
          <w:lang w:eastAsia="en-GB"/>
        </w:rPr>
      </w:pPr>
      <w:bookmarkStart w:id="639" w:name="_Toc21099852"/>
      <w:bookmarkStart w:id="640" w:name="_Toc29809650"/>
      <w:bookmarkStart w:id="641" w:name="_Toc36645025"/>
      <w:bookmarkStart w:id="642" w:name="_Toc37272079"/>
      <w:bookmarkStart w:id="643" w:name="_Toc45884325"/>
      <w:bookmarkStart w:id="644" w:name="_Toc53182348"/>
      <w:bookmarkStart w:id="645" w:name="_Toc58860089"/>
      <w:bookmarkStart w:id="646" w:name="_Toc58862593"/>
      <w:bookmarkStart w:id="647" w:name="_Toc61182586"/>
      <w:bookmarkStart w:id="648" w:name="_Toc66727899"/>
      <w:bookmarkStart w:id="649" w:name="_Toc74961702"/>
      <w:bookmarkStart w:id="650" w:name="_Toc75242613"/>
      <w:bookmarkStart w:id="651" w:name="_Toc76544959"/>
      <w:bookmarkStart w:id="652" w:name="_Toc82595062"/>
      <w:bookmarkStart w:id="653" w:name="_Toc89955093"/>
      <w:bookmarkStart w:id="654" w:name="_Toc98773516"/>
      <w:bookmarkStart w:id="655" w:name="_Toc106201275"/>
      <w:bookmarkStart w:id="656" w:name="_Toc115191128"/>
      <w:bookmarkStart w:id="657" w:name="_Toc122012957"/>
      <w:bookmarkStart w:id="658" w:name="_Toc124155776"/>
      <w:bookmarkStart w:id="659" w:name="_Toc131537536"/>
      <w:bookmarkStart w:id="660" w:name="_Toc137397743"/>
      <w:bookmarkStart w:id="661" w:name="_Toc156575959"/>
      <w:bookmarkStart w:id="662" w:name="_Toc176944481"/>
      <w:bookmarkStart w:id="663" w:name="_Toc187256759"/>
      <w:r w:rsidRPr="000B1305">
        <w:rPr>
          <w:rFonts w:ascii="Arial" w:eastAsia="Times New Roman" w:hAnsi="Arial"/>
          <w:sz w:val="28"/>
          <w:lang w:eastAsia="en-GB"/>
        </w:rPr>
        <w:t>4.</w:t>
      </w:r>
      <w:r>
        <w:rPr>
          <w:rFonts w:ascii="Arial" w:eastAsia="Times New Roman" w:hAnsi="Arial"/>
          <w:sz w:val="28"/>
          <w:lang w:eastAsia="en-GB"/>
        </w:rPr>
        <w:t>6</w:t>
      </w:r>
      <w:r w:rsidRPr="000B1305">
        <w:rPr>
          <w:rFonts w:ascii="Arial" w:eastAsia="Times New Roman" w:hAnsi="Arial"/>
          <w:sz w:val="28"/>
          <w:lang w:eastAsia="en-GB"/>
        </w:rPr>
        <w:t>.1</w:t>
      </w:r>
      <w:r w:rsidRPr="000B1305">
        <w:rPr>
          <w:rFonts w:ascii="Arial" w:eastAsia="Times New Roman" w:hAnsi="Arial"/>
          <w:sz w:val="28"/>
          <w:lang w:eastAsia="en-GB"/>
        </w:rPr>
        <w:tab/>
      </w:r>
      <w:r w:rsidRPr="000B1305">
        <w:rPr>
          <w:rFonts w:ascii="Arial" w:hAnsi="Arial"/>
          <w:sz w:val="28"/>
          <w:lang w:eastAsia="en-GB"/>
        </w:rPr>
        <w:t>General</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21E01B4C" w14:textId="77777777" w:rsidR="00382A68" w:rsidRPr="000B1305" w:rsidRDefault="00382A68" w:rsidP="00382A68">
      <w:pPr>
        <w:keepNext/>
        <w:keepLines/>
        <w:spacing w:before="120"/>
        <w:ind w:left="1134" w:hanging="1134"/>
        <w:outlineLvl w:val="2"/>
        <w:rPr>
          <w:rFonts w:ascii="Arial" w:hAnsi="Arial"/>
          <w:sz w:val="28"/>
          <w:lang w:eastAsia="en-GB"/>
        </w:rPr>
      </w:pPr>
      <w:bookmarkStart w:id="664" w:name="_Toc21099853"/>
      <w:bookmarkStart w:id="665" w:name="_Toc29809651"/>
      <w:bookmarkStart w:id="666" w:name="_Toc36645026"/>
      <w:bookmarkStart w:id="667" w:name="_Toc37272080"/>
      <w:bookmarkStart w:id="668" w:name="_Toc45884326"/>
      <w:bookmarkStart w:id="669" w:name="_Toc53182349"/>
      <w:bookmarkStart w:id="670" w:name="_Toc58860090"/>
      <w:bookmarkStart w:id="671" w:name="_Toc58862594"/>
      <w:bookmarkStart w:id="672" w:name="_Toc61182587"/>
      <w:bookmarkStart w:id="673" w:name="_Toc66727900"/>
      <w:bookmarkStart w:id="674" w:name="_Toc74961703"/>
      <w:bookmarkStart w:id="675" w:name="_Toc75242614"/>
      <w:bookmarkStart w:id="676" w:name="_Toc76544960"/>
      <w:bookmarkStart w:id="677" w:name="_Toc82595063"/>
      <w:bookmarkStart w:id="678" w:name="_Toc89955094"/>
      <w:bookmarkStart w:id="679" w:name="_Toc98773517"/>
      <w:bookmarkStart w:id="680" w:name="_Toc106201276"/>
      <w:bookmarkStart w:id="681" w:name="_Toc115191129"/>
      <w:bookmarkStart w:id="682" w:name="_Toc122012958"/>
      <w:bookmarkStart w:id="683" w:name="_Toc124155777"/>
      <w:bookmarkStart w:id="684" w:name="_Toc131537537"/>
      <w:bookmarkStart w:id="685" w:name="_Toc137397744"/>
      <w:bookmarkStart w:id="686" w:name="_Toc156575960"/>
      <w:bookmarkStart w:id="687" w:name="_Toc176944482"/>
      <w:bookmarkStart w:id="688" w:name="_Toc187256760"/>
      <w:r w:rsidRPr="000B1305">
        <w:rPr>
          <w:rFonts w:ascii="Arial" w:eastAsia="Times New Roman" w:hAnsi="Arial"/>
          <w:sz w:val="28"/>
          <w:lang w:eastAsia="en-GB"/>
        </w:rPr>
        <w:t>4.</w:t>
      </w:r>
      <w:r>
        <w:rPr>
          <w:rFonts w:ascii="Arial" w:eastAsia="Times New Roman" w:hAnsi="Arial"/>
          <w:sz w:val="28"/>
          <w:lang w:eastAsia="en-GB"/>
        </w:rPr>
        <w:t>6</w:t>
      </w:r>
      <w:r w:rsidRPr="000B1305">
        <w:rPr>
          <w:rFonts w:ascii="Arial" w:eastAsia="Times New Roman" w:hAnsi="Arial"/>
          <w:sz w:val="28"/>
          <w:lang w:eastAsia="en-GB"/>
        </w:rPr>
        <w:t>.2</w:t>
      </w:r>
      <w:r w:rsidRPr="000B1305">
        <w:rPr>
          <w:rFonts w:ascii="Arial" w:eastAsia="Times New Roman" w:hAnsi="Arial"/>
          <w:sz w:val="28"/>
          <w:lang w:eastAsia="en-GB"/>
        </w:rPr>
        <w:tab/>
      </w:r>
      <w:r w:rsidRPr="000B1305">
        <w:rPr>
          <w:rFonts w:ascii="Arial" w:hAnsi="Arial"/>
          <w:sz w:val="28"/>
          <w:lang w:eastAsia="en-GB"/>
        </w:rPr>
        <w:t>Requirement set applicability</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p>
    <w:p w14:paraId="2D840362" w14:textId="77777777" w:rsidR="00382A68" w:rsidRPr="000B1305" w:rsidRDefault="00382A68" w:rsidP="00382A68">
      <w:pPr>
        <w:rPr>
          <w:rFonts w:eastAsia="Times New Roman"/>
          <w:lang w:eastAsia="en-GB"/>
        </w:rPr>
      </w:pPr>
      <w:r w:rsidRPr="000B1305">
        <w:rPr>
          <w:rFonts w:eastAsia="Times New Roman"/>
          <w:lang w:eastAsia="en-GB"/>
        </w:rPr>
        <w:t>In table 4.</w:t>
      </w:r>
      <w:r>
        <w:rPr>
          <w:rFonts w:eastAsia="Times New Roman"/>
          <w:lang w:eastAsia="en-GB"/>
        </w:rPr>
        <w:t>6</w:t>
      </w:r>
      <w:r w:rsidRPr="000B1305">
        <w:rPr>
          <w:rFonts w:eastAsia="Times New Roman"/>
          <w:lang w:eastAsia="en-GB"/>
        </w:rPr>
        <w:t>.2-1, the requirement applicability for each requirement set is defined. For each requirement, the applicable requirement clause in the specification is identified.</w:t>
      </w:r>
    </w:p>
    <w:p w14:paraId="3C829919" w14:textId="77777777" w:rsidR="00382A68" w:rsidRPr="000B1305" w:rsidRDefault="00382A68" w:rsidP="00382A68">
      <w:pPr>
        <w:keepNext/>
        <w:keepLines/>
        <w:spacing w:before="60"/>
        <w:jc w:val="center"/>
        <w:rPr>
          <w:rFonts w:ascii="Arial" w:eastAsia="Times New Roman" w:hAnsi="Arial"/>
          <w:b/>
          <w:lang w:eastAsia="en-GB"/>
        </w:rPr>
      </w:pPr>
      <w:r w:rsidRPr="000B1305">
        <w:rPr>
          <w:rFonts w:ascii="Arial" w:eastAsia="Times New Roman" w:hAnsi="Arial"/>
          <w:b/>
          <w:lang w:eastAsia="en-GB"/>
        </w:rPr>
        <w:t>Table 4.</w:t>
      </w:r>
      <w:r>
        <w:rPr>
          <w:rFonts w:ascii="Arial" w:eastAsia="Times New Roman" w:hAnsi="Arial"/>
          <w:b/>
          <w:lang w:eastAsia="en-GB"/>
        </w:rPr>
        <w:t>6</w:t>
      </w:r>
      <w:r w:rsidRPr="000B1305">
        <w:rPr>
          <w:rFonts w:ascii="Arial" w:eastAsia="Times New Roman" w:hAnsi="Arial"/>
          <w:b/>
          <w:lang w:eastAsia="en-GB"/>
        </w:rPr>
        <w:t>.2-1: Requirement set applicability</w:t>
      </w:r>
    </w:p>
    <w:tbl>
      <w:tblPr>
        <w:tblW w:w="4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58"/>
        <w:gridCol w:w="1343"/>
      </w:tblGrid>
      <w:tr w:rsidR="00382A68" w:rsidRPr="000B1305" w14:paraId="57FEF203" w14:textId="77777777" w:rsidTr="00382A68">
        <w:trPr>
          <w:tblHeader/>
          <w:jc w:val="center"/>
        </w:trPr>
        <w:tc>
          <w:tcPr>
            <w:tcW w:w="2958" w:type="dxa"/>
            <w:shd w:val="clear" w:color="auto" w:fill="auto"/>
          </w:tcPr>
          <w:p w14:paraId="79382D65" w14:textId="77777777" w:rsidR="00382A68" w:rsidRPr="000B1305" w:rsidRDefault="00382A68" w:rsidP="00382A68">
            <w:pPr>
              <w:keepNext/>
              <w:keepLines/>
              <w:jc w:val="center"/>
              <w:rPr>
                <w:rFonts w:ascii="Arial" w:eastAsia="Times New Roman" w:hAnsi="Arial"/>
                <w:b/>
                <w:sz w:val="18"/>
                <w:lang w:eastAsia="ja-JP"/>
              </w:rPr>
            </w:pPr>
            <w:r w:rsidRPr="000B1305">
              <w:rPr>
                <w:rFonts w:ascii="Arial" w:eastAsia="Times New Roman" w:hAnsi="Arial"/>
                <w:b/>
                <w:sz w:val="18"/>
                <w:lang w:eastAsia="ja-JP"/>
              </w:rPr>
              <w:t>Requirement</w:t>
            </w:r>
          </w:p>
        </w:tc>
        <w:tc>
          <w:tcPr>
            <w:tcW w:w="1343" w:type="dxa"/>
          </w:tcPr>
          <w:p w14:paraId="7B32694F" w14:textId="77777777" w:rsidR="00382A68" w:rsidRPr="000B1305" w:rsidRDefault="00382A68" w:rsidP="00382A68">
            <w:pPr>
              <w:keepNext/>
              <w:keepLines/>
              <w:jc w:val="center"/>
              <w:rPr>
                <w:rFonts w:ascii="Arial" w:eastAsia="Times New Roman" w:hAnsi="Arial"/>
                <w:b/>
                <w:sz w:val="18"/>
                <w:lang w:eastAsia="ja-JP"/>
              </w:rPr>
            </w:pPr>
            <w:r w:rsidRPr="000B1305">
              <w:rPr>
                <w:rFonts w:ascii="Arial" w:eastAsia="Times New Roman" w:hAnsi="Arial"/>
                <w:b/>
                <w:sz w:val="18"/>
                <w:lang w:eastAsia="ja-JP"/>
              </w:rPr>
              <w:t>1-C</w:t>
            </w:r>
          </w:p>
        </w:tc>
      </w:tr>
      <w:tr w:rsidR="00382A68" w:rsidRPr="000B1305" w14:paraId="7146AE3C" w14:textId="77777777" w:rsidTr="00382A68">
        <w:trPr>
          <w:jc w:val="center"/>
        </w:trPr>
        <w:tc>
          <w:tcPr>
            <w:tcW w:w="2958" w:type="dxa"/>
            <w:shd w:val="clear" w:color="auto" w:fill="auto"/>
          </w:tcPr>
          <w:p w14:paraId="6A972FBC" w14:textId="77777777" w:rsidR="00382A68" w:rsidRPr="000B1305" w:rsidDel="00014DAC" w:rsidRDefault="00382A68" w:rsidP="00382A68">
            <w:pPr>
              <w:keepNext/>
              <w:keepLines/>
              <w:jc w:val="center"/>
              <w:rPr>
                <w:rFonts w:ascii="Arial" w:eastAsia="Times New Roman" w:hAnsi="Arial"/>
                <w:sz w:val="18"/>
                <w:lang w:eastAsia="ja-JP"/>
              </w:rPr>
            </w:pPr>
            <w:r w:rsidRPr="000B1305">
              <w:rPr>
                <w:rFonts w:ascii="Arial" w:eastAsia="Times New Roman" w:hAnsi="Arial"/>
                <w:sz w:val="18"/>
                <w:lang w:eastAsia="ja-JP"/>
              </w:rPr>
              <w:t>BS output power</w:t>
            </w:r>
          </w:p>
        </w:tc>
        <w:tc>
          <w:tcPr>
            <w:tcW w:w="1343" w:type="dxa"/>
          </w:tcPr>
          <w:p w14:paraId="450F268C" w14:textId="77777777" w:rsidR="00382A68" w:rsidRPr="000B1305" w:rsidRDefault="00382A68" w:rsidP="00382A68">
            <w:pPr>
              <w:keepNext/>
              <w:keepLines/>
              <w:jc w:val="center"/>
              <w:rPr>
                <w:rFonts w:ascii="Arial" w:eastAsia="Times New Roman" w:hAnsi="Arial"/>
                <w:sz w:val="18"/>
                <w:lang w:eastAsia="ja-JP"/>
              </w:rPr>
            </w:pPr>
            <w:r w:rsidRPr="000B1305">
              <w:rPr>
                <w:rFonts w:ascii="Arial" w:eastAsia="Times New Roman" w:hAnsi="Arial"/>
                <w:sz w:val="18"/>
                <w:lang w:eastAsia="ja-JP"/>
              </w:rPr>
              <w:t>6.2</w:t>
            </w:r>
          </w:p>
        </w:tc>
      </w:tr>
      <w:tr w:rsidR="00382A68" w:rsidRPr="000B1305" w14:paraId="351B8053" w14:textId="77777777" w:rsidTr="00382A68">
        <w:trPr>
          <w:jc w:val="center"/>
        </w:trPr>
        <w:tc>
          <w:tcPr>
            <w:tcW w:w="2958" w:type="dxa"/>
            <w:shd w:val="clear" w:color="auto" w:fill="auto"/>
          </w:tcPr>
          <w:p w14:paraId="3F972AC9" w14:textId="77777777" w:rsidR="00382A68" w:rsidRPr="000B1305" w:rsidRDefault="00382A68" w:rsidP="00382A68">
            <w:pPr>
              <w:keepNext/>
              <w:keepLines/>
              <w:jc w:val="center"/>
              <w:rPr>
                <w:rFonts w:ascii="Arial" w:eastAsia="Times New Roman" w:hAnsi="Arial"/>
                <w:sz w:val="18"/>
                <w:lang w:eastAsia="ja-JP"/>
              </w:rPr>
            </w:pPr>
            <w:r w:rsidRPr="000B1305">
              <w:rPr>
                <w:rFonts w:ascii="Arial" w:eastAsia="Times New Roman" w:hAnsi="Arial"/>
                <w:sz w:val="18"/>
                <w:lang w:eastAsia="ja-JP"/>
              </w:rPr>
              <w:t xml:space="preserve">Transmit ON/OFF power </w:t>
            </w:r>
          </w:p>
        </w:tc>
        <w:tc>
          <w:tcPr>
            <w:tcW w:w="1343" w:type="dxa"/>
          </w:tcPr>
          <w:p w14:paraId="25512595" w14:textId="61FEF4E7" w:rsidR="00382A68" w:rsidRPr="000B1305" w:rsidRDefault="00382A68" w:rsidP="00382A68">
            <w:pPr>
              <w:keepNext/>
              <w:keepLines/>
              <w:jc w:val="center"/>
              <w:rPr>
                <w:rFonts w:ascii="Arial" w:eastAsia="Times New Roman" w:hAnsi="Arial"/>
                <w:sz w:val="18"/>
                <w:lang w:eastAsia="ja-JP"/>
              </w:rPr>
            </w:pPr>
            <w:r w:rsidRPr="000B1305">
              <w:rPr>
                <w:rFonts w:ascii="Arial" w:eastAsia="Times New Roman" w:hAnsi="Arial"/>
                <w:sz w:val="18"/>
                <w:lang w:eastAsia="ja-JP"/>
              </w:rPr>
              <w:t>6.</w:t>
            </w:r>
            <w:r w:rsidR="00126EF1">
              <w:rPr>
                <w:rFonts w:ascii="Arial" w:eastAsia="Times New Roman" w:hAnsi="Arial"/>
                <w:sz w:val="18"/>
                <w:lang w:eastAsia="ja-JP"/>
              </w:rPr>
              <w:t>3</w:t>
            </w:r>
          </w:p>
        </w:tc>
      </w:tr>
      <w:tr w:rsidR="00382A68" w:rsidRPr="000B1305" w14:paraId="5564F383" w14:textId="77777777" w:rsidTr="00382A68">
        <w:trPr>
          <w:jc w:val="center"/>
        </w:trPr>
        <w:tc>
          <w:tcPr>
            <w:tcW w:w="2958" w:type="dxa"/>
            <w:shd w:val="clear" w:color="auto" w:fill="auto"/>
          </w:tcPr>
          <w:p w14:paraId="7B16B6A8" w14:textId="77777777" w:rsidR="00382A68" w:rsidRPr="000B1305" w:rsidRDefault="00382A68" w:rsidP="00382A68">
            <w:pPr>
              <w:keepNext/>
              <w:keepLines/>
              <w:jc w:val="center"/>
              <w:rPr>
                <w:rFonts w:ascii="Arial" w:eastAsia="Times New Roman" w:hAnsi="Arial"/>
                <w:sz w:val="18"/>
                <w:lang w:eastAsia="ja-JP"/>
              </w:rPr>
            </w:pPr>
            <w:r w:rsidRPr="000B1305">
              <w:rPr>
                <w:rFonts w:ascii="Arial" w:eastAsia="Times New Roman" w:hAnsi="Arial"/>
                <w:sz w:val="18"/>
                <w:lang w:eastAsia="ja-JP"/>
              </w:rPr>
              <w:t>Transmitted signal quality</w:t>
            </w:r>
          </w:p>
        </w:tc>
        <w:tc>
          <w:tcPr>
            <w:tcW w:w="1343" w:type="dxa"/>
          </w:tcPr>
          <w:p w14:paraId="316A4850" w14:textId="5D0F6608" w:rsidR="00382A68" w:rsidRPr="000B1305" w:rsidRDefault="00382A68" w:rsidP="00382A68">
            <w:pPr>
              <w:keepNext/>
              <w:keepLines/>
              <w:jc w:val="center"/>
              <w:rPr>
                <w:rFonts w:ascii="Arial" w:eastAsia="Times New Roman" w:hAnsi="Arial"/>
                <w:sz w:val="18"/>
                <w:lang w:eastAsia="ja-JP"/>
              </w:rPr>
            </w:pPr>
            <w:r w:rsidRPr="000B1305">
              <w:rPr>
                <w:rFonts w:ascii="Arial" w:eastAsia="Times New Roman" w:hAnsi="Arial"/>
                <w:sz w:val="18"/>
                <w:lang w:eastAsia="ja-JP"/>
              </w:rPr>
              <w:t>6.</w:t>
            </w:r>
            <w:r w:rsidR="00126EF1">
              <w:rPr>
                <w:rFonts w:ascii="Arial" w:eastAsia="Times New Roman" w:hAnsi="Arial"/>
                <w:sz w:val="18"/>
                <w:lang w:eastAsia="ja-JP"/>
              </w:rPr>
              <w:t>4</w:t>
            </w:r>
          </w:p>
        </w:tc>
      </w:tr>
      <w:tr w:rsidR="00382A68" w:rsidRPr="000B1305" w14:paraId="5F600F4A" w14:textId="77777777" w:rsidTr="00382A68">
        <w:trPr>
          <w:jc w:val="center"/>
        </w:trPr>
        <w:tc>
          <w:tcPr>
            <w:tcW w:w="2958" w:type="dxa"/>
            <w:shd w:val="clear" w:color="auto" w:fill="auto"/>
          </w:tcPr>
          <w:p w14:paraId="1CDEC940" w14:textId="77777777" w:rsidR="00382A68" w:rsidRPr="000B1305" w:rsidDel="00014DAC" w:rsidRDefault="00382A68" w:rsidP="00382A68">
            <w:pPr>
              <w:keepNext/>
              <w:keepLines/>
              <w:jc w:val="center"/>
              <w:rPr>
                <w:rFonts w:ascii="Arial" w:eastAsia="Times New Roman" w:hAnsi="Arial"/>
                <w:sz w:val="18"/>
                <w:lang w:eastAsia="ja-JP"/>
              </w:rPr>
            </w:pPr>
            <w:r w:rsidRPr="000B1305">
              <w:rPr>
                <w:rFonts w:ascii="Arial" w:eastAsia="Times New Roman" w:hAnsi="Arial"/>
                <w:sz w:val="18"/>
                <w:lang w:eastAsia="ja-JP"/>
              </w:rPr>
              <w:t>Occupied bandwidth</w:t>
            </w:r>
          </w:p>
        </w:tc>
        <w:tc>
          <w:tcPr>
            <w:tcW w:w="1343" w:type="dxa"/>
          </w:tcPr>
          <w:p w14:paraId="29DB5BDE" w14:textId="1BAF8B2F" w:rsidR="00382A68" w:rsidRPr="000B1305" w:rsidRDefault="00382A68" w:rsidP="00382A68">
            <w:pPr>
              <w:keepNext/>
              <w:keepLines/>
              <w:jc w:val="center"/>
              <w:rPr>
                <w:rFonts w:ascii="Arial" w:eastAsia="Times New Roman" w:hAnsi="Arial"/>
                <w:sz w:val="18"/>
                <w:lang w:eastAsia="ja-JP"/>
              </w:rPr>
            </w:pPr>
            <w:r w:rsidRPr="000B1305">
              <w:rPr>
                <w:rFonts w:ascii="Arial" w:eastAsia="Times New Roman" w:hAnsi="Arial"/>
                <w:sz w:val="18"/>
                <w:lang w:eastAsia="ja-JP"/>
              </w:rPr>
              <w:t>6.</w:t>
            </w:r>
            <w:r w:rsidR="00126EF1">
              <w:rPr>
                <w:rFonts w:ascii="Arial" w:eastAsia="Times New Roman" w:hAnsi="Arial"/>
                <w:sz w:val="18"/>
                <w:lang w:eastAsia="ja-JP"/>
              </w:rPr>
              <w:t>5</w:t>
            </w:r>
            <w:r w:rsidRPr="000B1305">
              <w:rPr>
                <w:rFonts w:ascii="Arial" w:eastAsia="Times New Roman" w:hAnsi="Arial"/>
                <w:sz w:val="18"/>
                <w:lang w:eastAsia="ja-JP"/>
              </w:rPr>
              <w:t>.2</w:t>
            </w:r>
          </w:p>
        </w:tc>
      </w:tr>
      <w:tr w:rsidR="00382A68" w:rsidRPr="000B1305" w14:paraId="7F7C8553" w14:textId="77777777" w:rsidTr="00382A68">
        <w:trPr>
          <w:jc w:val="center"/>
        </w:trPr>
        <w:tc>
          <w:tcPr>
            <w:tcW w:w="2958" w:type="dxa"/>
            <w:shd w:val="clear" w:color="auto" w:fill="auto"/>
          </w:tcPr>
          <w:p w14:paraId="03377A34" w14:textId="77777777" w:rsidR="00382A68" w:rsidRPr="000B1305" w:rsidDel="00014DAC" w:rsidRDefault="00382A68" w:rsidP="00382A68">
            <w:pPr>
              <w:keepNext/>
              <w:keepLines/>
              <w:jc w:val="center"/>
              <w:rPr>
                <w:rFonts w:ascii="Arial" w:eastAsia="Times New Roman" w:hAnsi="Arial"/>
                <w:sz w:val="18"/>
                <w:lang w:eastAsia="ja-JP"/>
              </w:rPr>
            </w:pPr>
            <w:r w:rsidRPr="000B1305">
              <w:rPr>
                <w:rFonts w:ascii="Arial" w:eastAsia="Times New Roman" w:hAnsi="Arial"/>
                <w:sz w:val="18"/>
                <w:lang w:eastAsia="ja-JP"/>
              </w:rPr>
              <w:t>ACLR</w:t>
            </w:r>
          </w:p>
        </w:tc>
        <w:tc>
          <w:tcPr>
            <w:tcW w:w="1343" w:type="dxa"/>
          </w:tcPr>
          <w:p w14:paraId="0257DB16" w14:textId="75E55457" w:rsidR="00382A68" w:rsidRPr="000B1305" w:rsidRDefault="00382A68" w:rsidP="00382A68">
            <w:pPr>
              <w:keepNext/>
              <w:keepLines/>
              <w:jc w:val="center"/>
              <w:rPr>
                <w:rFonts w:ascii="Arial" w:eastAsia="Times New Roman" w:hAnsi="Arial"/>
                <w:sz w:val="18"/>
                <w:lang w:eastAsia="ja-JP"/>
              </w:rPr>
            </w:pPr>
            <w:r w:rsidRPr="000B1305">
              <w:rPr>
                <w:rFonts w:ascii="Arial" w:eastAsia="Times New Roman" w:hAnsi="Arial"/>
                <w:sz w:val="18"/>
                <w:lang w:eastAsia="ja-JP"/>
              </w:rPr>
              <w:t>6.</w:t>
            </w:r>
            <w:r w:rsidR="00126EF1">
              <w:rPr>
                <w:rFonts w:ascii="Arial" w:eastAsia="Times New Roman" w:hAnsi="Arial"/>
                <w:sz w:val="18"/>
                <w:lang w:eastAsia="ja-JP"/>
              </w:rPr>
              <w:t>5</w:t>
            </w:r>
            <w:r w:rsidRPr="000B1305">
              <w:rPr>
                <w:rFonts w:ascii="Arial" w:eastAsia="Times New Roman" w:hAnsi="Arial"/>
                <w:sz w:val="18"/>
                <w:lang w:eastAsia="ja-JP"/>
              </w:rPr>
              <w:t>.3.5.3</w:t>
            </w:r>
          </w:p>
        </w:tc>
      </w:tr>
      <w:tr w:rsidR="00382A68" w:rsidRPr="000B1305" w14:paraId="5A98E2EC" w14:textId="77777777" w:rsidTr="00382A68">
        <w:trPr>
          <w:jc w:val="center"/>
        </w:trPr>
        <w:tc>
          <w:tcPr>
            <w:tcW w:w="2958" w:type="dxa"/>
            <w:shd w:val="clear" w:color="auto" w:fill="auto"/>
          </w:tcPr>
          <w:p w14:paraId="6713CA0A" w14:textId="77777777" w:rsidR="00382A68" w:rsidRPr="000B1305" w:rsidRDefault="00382A68" w:rsidP="00382A68">
            <w:pPr>
              <w:keepNext/>
              <w:keepLines/>
              <w:jc w:val="center"/>
              <w:rPr>
                <w:rFonts w:ascii="Arial" w:eastAsia="Times New Roman" w:hAnsi="Arial"/>
                <w:sz w:val="18"/>
                <w:lang w:eastAsia="ja-JP"/>
              </w:rPr>
            </w:pPr>
            <w:r w:rsidRPr="000B1305">
              <w:rPr>
                <w:rFonts w:ascii="Arial" w:eastAsia="Times New Roman" w:hAnsi="Arial"/>
                <w:sz w:val="18"/>
                <w:lang w:eastAsia="ja-JP"/>
              </w:rPr>
              <w:t>Operating band unwanted</w:t>
            </w:r>
          </w:p>
          <w:p w14:paraId="7D3AD4CB" w14:textId="77777777" w:rsidR="00382A68" w:rsidRPr="000B1305" w:rsidDel="00014DAC" w:rsidRDefault="00382A68" w:rsidP="00382A68">
            <w:pPr>
              <w:keepNext/>
              <w:keepLines/>
              <w:jc w:val="center"/>
              <w:rPr>
                <w:rFonts w:ascii="Arial" w:eastAsia="Times New Roman" w:hAnsi="Arial"/>
                <w:sz w:val="18"/>
                <w:lang w:eastAsia="ja-JP"/>
              </w:rPr>
            </w:pPr>
            <w:r w:rsidRPr="000B1305">
              <w:rPr>
                <w:rFonts w:ascii="Arial" w:eastAsia="Times New Roman" w:hAnsi="Arial"/>
                <w:sz w:val="18"/>
                <w:lang w:eastAsia="ja-JP"/>
              </w:rPr>
              <w:t>emissions</w:t>
            </w:r>
          </w:p>
        </w:tc>
        <w:tc>
          <w:tcPr>
            <w:tcW w:w="1343" w:type="dxa"/>
          </w:tcPr>
          <w:p w14:paraId="550276EA" w14:textId="6E69D52B" w:rsidR="00382A68" w:rsidRPr="000B1305" w:rsidRDefault="00382A68" w:rsidP="00382A68">
            <w:pPr>
              <w:keepNext/>
              <w:keepLines/>
              <w:jc w:val="center"/>
              <w:rPr>
                <w:rFonts w:ascii="Arial" w:eastAsia="Times New Roman" w:hAnsi="Arial"/>
                <w:sz w:val="18"/>
                <w:lang w:eastAsia="ja-JP"/>
              </w:rPr>
            </w:pPr>
            <w:r w:rsidRPr="000B1305">
              <w:rPr>
                <w:rFonts w:ascii="Arial" w:eastAsia="Times New Roman" w:hAnsi="Arial"/>
                <w:sz w:val="18"/>
                <w:lang w:eastAsia="ja-JP"/>
              </w:rPr>
              <w:t>6.</w:t>
            </w:r>
            <w:r w:rsidR="00126EF1">
              <w:rPr>
                <w:rFonts w:ascii="Arial" w:eastAsia="Times New Roman" w:hAnsi="Arial"/>
                <w:sz w:val="18"/>
                <w:lang w:eastAsia="ja-JP"/>
              </w:rPr>
              <w:t>5</w:t>
            </w:r>
            <w:r w:rsidRPr="000B1305">
              <w:rPr>
                <w:rFonts w:ascii="Arial" w:eastAsia="Times New Roman" w:hAnsi="Arial"/>
                <w:sz w:val="18"/>
                <w:lang w:eastAsia="ja-JP"/>
              </w:rPr>
              <w:t>.4.5.7</w:t>
            </w:r>
          </w:p>
        </w:tc>
      </w:tr>
      <w:tr w:rsidR="00382A68" w:rsidRPr="000B1305" w14:paraId="2AAAB667" w14:textId="77777777" w:rsidTr="00382A68">
        <w:trPr>
          <w:jc w:val="center"/>
        </w:trPr>
        <w:tc>
          <w:tcPr>
            <w:tcW w:w="2958" w:type="dxa"/>
            <w:shd w:val="clear" w:color="auto" w:fill="auto"/>
          </w:tcPr>
          <w:p w14:paraId="36465180" w14:textId="77777777" w:rsidR="00382A68" w:rsidRPr="000B1305" w:rsidRDefault="00382A68" w:rsidP="00382A68">
            <w:pPr>
              <w:keepNext/>
              <w:keepLines/>
              <w:jc w:val="center"/>
              <w:rPr>
                <w:rFonts w:ascii="Arial" w:eastAsia="Times New Roman" w:hAnsi="Arial"/>
                <w:sz w:val="18"/>
                <w:lang w:eastAsia="ja-JP"/>
              </w:rPr>
            </w:pPr>
            <w:r w:rsidRPr="000B1305">
              <w:rPr>
                <w:rFonts w:ascii="Arial" w:eastAsia="Times New Roman" w:hAnsi="Arial"/>
                <w:sz w:val="18"/>
                <w:lang w:eastAsia="ja-JP"/>
              </w:rPr>
              <w:t>Transmitter spurious emissions</w:t>
            </w:r>
          </w:p>
        </w:tc>
        <w:tc>
          <w:tcPr>
            <w:tcW w:w="1343" w:type="dxa"/>
          </w:tcPr>
          <w:p w14:paraId="42B16634" w14:textId="3A877D7A" w:rsidR="00382A68" w:rsidRPr="000B1305" w:rsidRDefault="00382A68" w:rsidP="00382A68">
            <w:pPr>
              <w:keepNext/>
              <w:keepLines/>
              <w:jc w:val="center"/>
              <w:rPr>
                <w:rFonts w:ascii="Arial" w:eastAsia="Times New Roman" w:hAnsi="Arial"/>
                <w:sz w:val="18"/>
                <w:lang w:eastAsia="ja-JP"/>
              </w:rPr>
            </w:pPr>
            <w:r w:rsidRPr="000B1305">
              <w:rPr>
                <w:rFonts w:ascii="Arial" w:eastAsia="Times New Roman" w:hAnsi="Arial"/>
                <w:sz w:val="18"/>
                <w:lang w:eastAsia="ja-JP"/>
              </w:rPr>
              <w:t>6.</w:t>
            </w:r>
            <w:r w:rsidR="00126EF1">
              <w:rPr>
                <w:rFonts w:ascii="Arial" w:eastAsia="Times New Roman" w:hAnsi="Arial"/>
                <w:sz w:val="18"/>
                <w:lang w:eastAsia="ja-JP"/>
              </w:rPr>
              <w:t>5</w:t>
            </w:r>
            <w:r w:rsidRPr="000B1305">
              <w:rPr>
                <w:rFonts w:ascii="Arial" w:eastAsia="Times New Roman" w:hAnsi="Arial"/>
                <w:sz w:val="18"/>
                <w:lang w:eastAsia="ja-JP"/>
              </w:rPr>
              <w:t>.5.5.3</w:t>
            </w:r>
          </w:p>
        </w:tc>
      </w:tr>
      <w:tr w:rsidR="00382A68" w:rsidRPr="000B1305" w14:paraId="3CE12B57" w14:textId="77777777" w:rsidTr="00382A68">
        <w:trPr>
          <w:jc w:val="center"/>
        </w:trPr>
        <w:tc>
          <w:tcPr>
            <w:tcW w:w="2958" w:type="dxa"/>
            <w:shd w:val="clear" w:color="auto" w:fill="auto"/>
          </w:tcPr>
          <w:p w14:paraId="72245B44" w14:textId="77777777" w:rsidR="00382A68" w:rsidRPr="000B1305" w:rsidRDefault="00382A68" w:rsidP="00382A68">
            <w:pPr>
              <w:keepNext/>
              <w:keepLines/>
              <w:jc w:val="center"/>
              <w:rPr>
                <w:rFonts w:ascii="Arial" w:eastAsia="Times New Roman" w:hAnsi="Arial"/>
                <w:sz w:val="18"/>
                <w:lang w:eastAsia="ja-JP"/>
              </w:rPr>
            </w:pPr>
            <w:r w:rsidRPr="000B1305">
              <w:rPr>
                <w:rFonts w:ascii="Arial" w:eastAsia="Times New Roman" w:hAnsi="Arial"/>
                <w:sz w:val="18"/>
                <w:lang w:eastAsia="ja-JP"/>
              </w:rPr>
              <w:t>Reference sensitivity level</w:t>
            </w:r>
          </w:p>
        </w:tc>
        <w:tc>
          <w:tcPr>
            <w:tcW w:w="1343" w:type="dxa"/>
          </w:tcPr>
          <w:p w14:paraId="77CE3556" w14:textId="77777777" w:rsidR="00382A68" w:rsidRPr="000B1305" w:rsidRDefault="00382A68" w:rsidP="00382A68">
            <w:pPr>
              <w:keepNext/>
              <w:keepLines/>
              <w:jc w:val="center"/>
              <w:rPr>
                <w:rFonts w:ascii="Arial" w:eastAsia="Times New Roman" w:hAnsi="Arial"/>
                <w:sz w:val="18"/>
                <w:lang w:eastAsia="ja-JP"/>
              </w:rPr>
            </w:pPr>
            <w:r w:rsidRPr="000B1305">
              <w:rPr>
                <w:rFonts w:ascii="Arial" w:eastAsia="Times New Roman" w:hAnsi="Arial"/>
                <w:sz w:val="18"/>
                <w:lang w:eastAsia="ja-JP"/>
              </w:rPr>
              <w:t>7.2</w:t>
            </w:r>
          </w:p>
        </w:tc>
      </w:tr>
      <w:tr w:rsidR="00382A68" w:rsidRPr="000B1305" w14:paraId="6AB53E5F" w14:textId="77777777" w:rsidTr="00382A68">
        <w:trPr>
          <w:jc w:val="center"/>
        </w:trPr>
        <w:tc>
          <w:tcPr>
            <w:tcW w:w="2958" w:type="dxa"/>
            <w:shd w:val="clear" w:color="auto" w:fill="auto"/>
          </w:tcPr>
          <w:p w14:paraId="25486F44" w14:textId="77777777" w:rsidR="00382A68" w:rsidRPr="000B1305" w:rsidRDefault="00382A68" w:rsidP="00382A68">
            <w:pPr>
              <w:keepNext/>
              <w:keepLines/>
              <w:jc w:val="center"/>
              <w:rPr>
                <w:rFonts w:ascii="Arial" w:eastAsia="Times New Roman" w:hAnsi="Arial"/>
                <w:sz w:val="18"/>
                <w:lang w:eastAsia="ja-JP"/>
              </w:rPr>
            </w:pPr>
            <w:r w:rsidRPr="000B1305">
              <w:rPr>
                <w:rFonts w:ascii="Arial" w:eastAsia="Times New Roman" w:hAnsi="Arial"/>
                <w:sz w:val="18"/>
                <w:lang w:eastAsia="ja-JP"/>
              </w:rPr>
              <w:t xml:space="preserve">In-band selectivity and blocking </w:t>
            </w:r>
          </w:p>
        </w:tc>
        <w:tc>
          <w:tcPr>
            <w:tcW w:w="1343" w:type="dxa"/>
          </w:tcPr>
          <w:p w14:paraId="66E14231" w14:textId="4370A7F2" w:rsidR="00382A68" w:rsidRPr="000B1305" w:rsidRDefault="00382A68" w:rsidP="00382A68">
            <w:pPr>
              <w:keepNext/>
              <w:keepLines/>
              <w:jc w:val="center"/>
              <w:rPr>
                <w:rFonts w:ascii="Arial" w:eastAsia="Times New Roman" w:hAnsi="Arial"/>
                <w:sz w:val="18"/>
                <w:lang w:eastAsia="ja-JP"/>
              </w:rPr>
            </w:pPr>
            <w:r w:rsidRPr="000B1305">
              <w:rPr>
                <w:rFonts w:ascii="Arial" w:eastAsia="Times New Roman" w:hAnsi="Arial"/>
                <w:sz w:val="18"/>
                <w:lang w:eastAsia="ja-JP"/>
              </w:rPr>
              <w:t>7.</w:t>
            </w:r>
            <w:r w:rsidR="00126EF1">
              <w:rPr>
                <w:rFonts w:ascii="Arial" w:eastAsia="Times New Roman" w:hAnsi="Arial"/>
                <w:sz w:val="18"/>
                <w:lang w:eastAsia="ja-JP"/>
              </w:rPr>
              <w:t>3</w:t>
            </w:r>
          </w:p>
        </w:tc>
      </w:tr>
      <w:tr w:rsidR="00382A68" w:rsidRPr="000B1305" w14:paraId="5681887E" w14:textId="77777777" w:rsidTr="00382A68">
        <w:trPr>
          <w:jc w:val="center"/>
        </w:trPr>
        <w:tc>
          <w:tcPr>
            <w:tcW w:w="2958" w:type="dxa"/>
            <w:shd w:val="clear" w:color="auto" w:fill="auto"/>
          </w:tcPr>
          <w:p w14:paraId="4626A3EB" w14:textId="77777777" w:rsidR="00382A68" w:rsidRPr="000B1305" w:rsidRDefault="00382A68" w:rsidP="00382A68">
            <w:pPr>
              <w:keepNext/>
              <w:keepLines/>
              <w:jc w:val="center"/>
              <w:rPr>
                <w:rFonts w:ascii="Arial" w:eastAsia="Times New Roman" w:hAnsi="Arial"/>
                <w:sz w:val="18"/>
                <w:lang w:eastAsia="ja-JP"/>
              </w:rPr>
            </w:pPr>
            <w:r w:rsidRPr="000B1305">
              <w:rPr>
                <w:rFonts w:ascii="Arial" w:eastAsia="Times New Roman" w:hAnsi="Arial"/>
                <w:sz w:val="18"/>
                <w:lang w:eastAsia="ja-JP"/>
              </w:rPr>
              <w:t xml:space="preserve">Out-of-band blocking </w:t>
            </w:r>
          </w:p>
        </w:tc>
        <w:tc>
          <w:tcPr>
            <w:tcW w:w="1343" w:type="dxa"/>
          </w:tcPr>
          <w:p w14:paraId="536B4D4E" w14:textId="328107B7" w:rsidR="00382A68" w:rsidRPr="000B1305" w:rsidRDefault="00382A68" w:rsidP="00382A68">
            <w:pPr>
              <w:keepNext/>
              <w:keepLines/>
              <w:jc w:val="center"/>
              <w:rPr>
                <w:rFonts w:ascii="Arial" w:eastAsia="Times New Roman" w:hAnsi="Arial"/>
                <w:sz w:val="18"/>
                <w:lang w:eastAsia="ja-JP"/>
              </w:rPr>
            </w:pPr>
            <w:r w:rsidRPr="000B1305">
              <w:rPr>
                <w:rFonts w:ascii="Arial" w:eastAsia="Times New Roman" w:hAnsi="Arial"/>
                <w:sz w:val="18"/>
                <w:lang w:eastAsia="ja-JP"/>
              </w:rPr>
              <w:t>7.</w:t>
            </w:r>
            <w:r w:rsidR="00126EF1">
              <w:rPr>
                <w:rFonts w:ascii="Arial" w:eastAsia="Times New Roman" w:hAnsi="Arial"/>
                <w:sz w:val="18"/>
                <w:lang w:eastAsia="ja-JP"/>
              </w:rPr>
              <w:t>4</w:t>
            </w:r>
          </w:p>
        </w:tc>
      </w:tr>
      <w:tr w:rsidR="00382A68" w:rsidRPr="000B1305" w14:paraId="597131E0" w14:textId="77777777" w:rsidTr="00382A68">
        <w:trPr>
          <w:jc w:val="center"/>
        </w:trPr>
        <w:tc>
          <w:tcPr>
            <w:tcW w:w="2958" w:type="dxa"/>
            <w:shd w:val="clear" w:color="auto" w:fill="auto"/>
          </w:tcPr>
          <w:p w14:paraId="425E3DD6" w14:textId="77777777" w:rsidR="00382A68" w:rsidRPr="000B1305" w:rsidRDefault="00382A68" w:rsidP="00382A68">
            <w:pPr>
              <w:keepNext/>
              <w:keepLines/>
              <w:jc w:val="center"/>
              <w:rPr>
                <w:rFonts w:ascii="Arial" w:eastAsia="Times New Roman" w:hAnsi="Arial"/>
                <w:sz w:val="18"/>
                <w:lang w:eastAsia="ja-JP"/>
              </w:rPr>
            </w:pPr>
            <w:r w:rsidRPr="000B1305">
              <w:rPr>
                <w:rFonts w:ascii="Arial" w:eastAsia="Times New Roman" w:hAnsi="Arial"/>
                <w:sz w:val="18"/>
                <w:lang w:eastAsia="ja-JP"/>
              </w:rPr>
              <w:t xml:space="preserve">Receiver spurious emissions </w:t>
            </w:r>
          </w:p>
        </w:tc>
        <w:tc>
          <w:tcPr>
            <w:tcW w:w="1343" w:type="dxa"/>
          </w:tcPr>
          <w:p w14:paraId="34772272" w14:textId="0B4800BE" w:rsidR="00382A68" w:rsidRPr="000B1305" w:rsidRDefault="00382A68" w:rsidP="00382A68">
            <w:pPr>
              <w:keepNext/>
              <w:keepLines/>
              <w:jc w:val="center"/>
              <w:rPr>
                <w:rFonts w:ascii="Arial" w:eastAsia="Times New Roman" w:hAnsi="Arial"/>
                <w:sz w:val="18"/>
                <w:lang w:eastAsia="ja-JP"/>
              </w:rPr>
            </w:pPr>
            <w:r w:rsidRPr="000B1305">
              <w:rPr>
                <w:rFonts w:ascii="Arial" w:eastAsia="Times New Roman" w:hAnsi="Arial"/>
                <w:sz w:val="18"/>
                <w:lang w:eastAsia="ja-JP"/>
              </w:rPr>
              <w:t>7.</w:t>
            </w:r>
            <w:r w:rsidR="00126EF1">
              <w:rPr>
                <w:rFonts w:ascii="Arial" w:eastAsia="Times New Roman" w:hAnsi="Arial"/>
                <w:sz w:val="18"/>
                <w:lang w:eastAsia="ja-JP"/>
              </w:rPr>
              <w:t>5</w:t>
            </w:r>
            <w:r w:rsidRPr="000B1305">
              <w:rPr>
                <w:rFonts w:ascii="Arial" w:eastAsia="Times New Roman" w:hAnsi="Arial"/>
                <w:sz w:val="18"/>
                <w:lang w:eastAsia="ja-JP"/>
              </w:rPr>
              <w:t>.5.2</w:t>
            </w:r>
          </w:p>
        </w:tc>
      </w:tr>
      <w:tr w:rsidR="00382A68" w:rsidRPr="000B1305" w14:paraId="7E2FB29A" w14:textId="77777777" w:rsidTr="00382A68">
        <w:trPr>
          <w:jc w:val="center"/>
        </w:trPr>
        <w:tc>
          <w:tcPr>
            <w:tcW w:w="2958" w:type="dxa"/>
            <w:shd w:val="clear" w:color="auto" w:fill="auto"/>
          </w:tcPr>
          <w:p w14:paraId="66933CA2" w14:textId="77777777" w:rsidR="00382A68" w:rsidRPr="000B1305" w:rsidRDefault="00382A68" w:rsidP="00382A68">
            <w:pPr>
              <w:keepNext/>
              <w:keepLines/>
              <w:jc w:val="center"/>
              <w:rPr>
                <w:rFonts w:ascii="Arial" w:eastAsia="Times New Roman" w:hAnsi="Arial"/>
                <w:sz w:val="18"/>
                <w:lang w:eastAsia="ja-JP"/>
              </w:rPr>
            </w:pPr>
            <w:r w:rsidRPr="000B1305">
              <w:rPr>
                <w:rFonts w:ascii="Arial" w:eastAsia="Times New Roman" w:hAnsi="Arial"/>
                <w:sz w:val="18"/>
                <w:lang w:eastAsia="ja-JP"/>
              </w:rPr>
              <w:t>Receiver intermodulation</w:t>
            </w:r>
          </w:p>
        </w:tc>
        <w:tc>
          <w:tcPr>
            <w:tcW w:w="1343" w:type="dxa"/>
          </w:tcPr>
          <w:p w14:paraId="398A0006" w14:textId="198EAB1C" w:rsidR="00382A68" w:rsidRPr="000B1305" w:rsidRDefault="00382A68" w:rsidP="00382A68">
            <w:pPr>
              <w:keepNext/>
              <w:keepLines/>
              <w:jc w:val="center"/>
              <w:rPr>
                <w:rFonts w:ascii="Arial" w:eastAsia="Times New Roman" w:hAnsi="Arial"/>
                <w:sz w:val="18"/>
                <w:lang w:eastAsia="ja-JP"/>
              </w:rPr>
            </w:pPr>
            <w:r w:rsidRPr="000B1305">
              <w:rPr>
                <w:rFonts w:ascii="Arial" w:eastAsia="Times New Roman" w:hAnsi="Arial"/>
                <w:sz w:val="18"/>
                <w:lang w:eastAsia="ja-JP"/>
              </w:rPr>
              <w:t>7.</w:t>
            </w:r>
            <w:r w:rsidR="00126EF1">
              <w:rPr>
                <w:rFonts w:ascii="Arial" w:eastAsia="Times New Roman" w:hAnsi="Arial"/>
                <w:sz w:val="18"/>
                <w:lang w:eastAsia="ja-JP"/>
              </w:rPr>
              <w:t>6</w:t>
            </w:r>
          </w:p>
        </w:tc>
      </w:tr>
      <w:tr w:rsidR="00382A68" w:rsidRPr="000B1305" w14:paraId="4CE5AF46" w14:textId="77777777" w:rsidTr="00382A68">
        <w:trPr>
          <w:jc w:val="center"/>
        </w:trPr>
        <w:tc>
          <w:tcPr>
            <w:tcW w:w="2958" w:type="dxa"/>
            <w:shd w:val="clear" w:color="auto" w:fill="auto"/>
          </w:tcPr>
          <w:p w14:paraId="06E3C8A4" w14:textId="77777777" w:rsidR="00382A68" w:rsidRPr="000B1305" w:rsidRDefault="00382A68" w:rsidP="00382A68">
            <w:pPr>
              <w:keepNext/>
              <w:keepLines/>
              <w:jc w:val="center"/>
              <w:rPr>
                <w:rFonts w:ascii="Arial" w:eastAsia="Times New Roman" w:hAnsi="Arial"/>
                <w:sz w:val="18"/>
                <w:lang w:eastAsia="ja-JP"/>
              </w:rPr>
            </w:pPr>
            <w:r w:rsidRPr="000B1305">
              <w:rPr>
                <w:rFonts w:ascii="Arial" w:eastAsia="Times New Roman" w:hAnsi="Arial"/>
                <w:sz w:val="18"/>
                <w:lang w:eastAsia="ja-JP"/>
              </w:rPr>
              <w:t>Performance requirements</w:t>
            </w:r>
          </w:p>
        </w:tc>
        <w:tc>
          <w:tcPr>
            <w:tcW w:w="1343" w:type="dxa"/>
          </w:tcPr>
          <w:p w14:paraId="6B94F772" w14:textId="24B41775" w:rsidR="00382A68" w:rsidRPr="000B1305" w:rsidRDefault="00126EF1" w:rsidP="00382A68">
            <w:pPr>
              <w:keepNext/>
              <w:keepLines/>
              <w:jc w:val="center"/>
              <w:rPr>
                <w:rFonts w:ascii="Arial" w:eastAsia="Times New Roman" w:hAnsi="Arial"/>
                <w:sz w:val="18"/>
                <w:lang w:eastAsia="ja-JP"/>
              </w:rPr>
            </w:pPr>
            <w:r>
              <w:rPr>
                <w:rFonts w:ascii="Arial" w:eastAsia="Times New Roman" w:hAnsi="Arial"/>
                <w:sz w:val="18"/>
                <w:lang w:eastAsia="ja-JP"/>
              </w:rPr>
              <w:t>[ ]</w:t>
            </w:r>
          </w:p>
        </w:tc>
      </w:tr>
    </w:tbl>
    <w:p w14:paraId="2281E8C6" w14:textId="77777777" w:rsidR="00382A68" w:rsidRPr="000B1305" w:rsidRDefault="00382A68" w:rsidP="00382A68">
      <w:pPr>
        <w:rPr>
          <w:i/>
          <w:lang w:eastAsia="en-GB"/>
        </w:rPr>
      </w:pPr>
    </w:p>
    <w:p w14:paraId="6CCBAD53" w14:textId="77777777" w:rsidR="00382A68" w:rsidRPr="000B1305" w:rsidRDefault="00382A68" w:rsidP="00382A68">
      <w:pPr>
        <w:keepNext/>
        <w:keepLines/>
        <w:spacing w:before="120"/>
        <w:ind w:left="1134" w:hanging="1134"/>
        <w:outlineLvl w:val="2"/>
        <w:rPr>
          <w:rFonts w:ascii="Arial" w:hAnsi="Arial"/>
          <w:sz w:val="28"/>
          <w:lang w:eastAsia="en-GB"/>
        </w:rPr>
      </w:pPr>
      <w:bookmarkStart w:id="689" w:name="_Toc21099854"/>
      <w:bookmarkStart w:id="690" w:name="_Toc29809652"/>
      <w:bookmarkStart w:id="691" w:name="_Toc36645027"/>
      <w:bookmarkStart w:id="692" w:name="_Toc37272081"/>
      <w:bookmarkStart w:id="693" w:name="_Toc45884327"/>
      <w:bookmarkStart w:id="694" w:name="_Toc53182350"/>
      <w:bookmarkStart w:id="695" w:name="_Toc58860091"/>
      <w:bookmarkStart w:id="696" w:name="_Toc58862595"/>
      <w:bookmarkStart w:id="697" w:name="_Toc61182588"/>
      <w:bookmarkStart w:id="698" w:name="_Toc66727901"/>
      <w:bookmarkStart w:id="699" w:name="_Toc74961704"/>
      <w:bookmarkStart w:id="700" w:name="_Toc75242615"/>
      <w:bookmarkStart w:id="701" w:name="_Toc76544961"/>
      <w:bookmarkStart w:id="702" w:name="_Toc82595064"/>
      <w:bookmarkStart w:id="703" w:name="_Toc89955095"/>
      <w:bookmarkStart w:id="704" w:name="_Toc98773518"/>
      <w:bookmarkStart w:id="705" w:name="_Toc106201277"/>
      <w:bookmarkStart w:id="706" w:name="_Toc115191130"/>
      <w:bookmarkStart w:id="707" w:name="_Toc122012959"/>
      <w:bookmarkStart w:id="708" w:name="_Toc124155778"/>
      <w:bookmarkStart w:id="709" w:name="_Toc131537538"/>
      <w:bookmarkStart w:id="710" w:name="_Toc137397745"/>
      <w:bookmarkStart w:id="711" w:name="_Toc156575961"/>
      <w:bookmarkStart w:id="712" w:name="_Toc176944483"/>
      <w:bookmarkStart w:id="713" w:name="_Toc187256761"/>
      <w:r w:rsidRPr="000B1305">
        <w:rPr>
          <w:rFonts w:ascii="Arial" w:eastAsia="Times New Roman" w:hAnsi="Arial"/>
          <w:sz w:val="28"/>
          <w:lang w:eastAsia="en-GB"/>
        </w:rPr>
        <w:t>4.</w:t>
      </w:r>
      <w:r>
        <w:rPr>
          <w:rFonts w:ascii="Arial" w:eastAsia="Times New Roman" w:hAnsi="Arial"/>
          <w:sz w:val="28"/>
          <w:lang w:eastAsia="en-GB"/>
        </w:rPr>
        <w:t>6</w:t>
      </w:r>
      <w:r w:rsidRPr="000B1305">
        <w:rPr>
          <w:rFonts w:ascii="Arial" w:eastAsia="Times New Roman" w:hAnsi="Arial"/>
          <w:sz w:val="28"/>
          <w:lang w:eastAsia="en-GB"/>
        </w:rPr>
        <w:t>.3</w:t>
      </w:r>
      <w:r w:rsidRPr="000B1305">
        <w:rPr>
          <w:rFonts w:ascii="Arial" w:eastAsia="Times New Roman" w:hAnsi="Arial"/>
          <w:sz w:val="28"/>
          <w:lang w:eastAsia="en-GB"/>
        </w:rPr>
        <w:tab/>
        <w:t xml:space="preserve">Applicability of </w:t>
      </w:r>
      <w:r w:rsidRPr="000B1305">
        <w:rPr>
          <w:rFonts w:ascii="Arial" w:hAnsi="Arial"/>
          <w:sz w:val="28"/>
          <w:lang w:eastAsia="en-GB"/>
        </w:rPr>
        <w:t xml:space="preserve">test configurations for </w:t>
      </w:r>
      <w:bookmarkStart w:id="714" w:name="OLE_LINK348"/>
      <w:bookmarkStart w:id="715" w:name="OLE_LINK349"/>
      <w:r w:rsidRPr="000B1305">
        <w:rPr>
          <w:rFonts w:ascii="Arial" w:eastAsia="Times New Roman" w:hAnsi="Arial"/>
          <w:snapToGrid w:val="0"/>
          <w:sz w:val="28"/>
          <w:lang w:eastAsia="en-GB"/>
        </w:rPr>
        <w:t>single-band</w:t>
      </w:r>
      <w:r w:rsidRPr="000B1305">
        <w:rPr>
          <w:rFonts w:ascii="Arial" w:eastAsia="Times New Roman" w:hAnsi="Arial"/>
          <w:i/>
          <w:snapToGrid w:val="0"/>
          <w:sz w:val="28"/>
          <w:lang w:eastAsia="en-GB"/>
        </w:rPr>
        <w:t xml:space="preserve"> </w:t>
      </w:r>
      <w:r w:rsidRPr="000B1305">
        <w:rPr>
          <w:rFonts w:ascii="Arial" w:hAnsi="Arial"/>
          <w:sz w:val="28"/>
          <w:lang w:eastAsia="en-GB"/>
        </w:rPr>
        <w:t>operation</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p>
    <w:p w14:paraId="5CC5283C" w14:textId="77777777" w:rsidR="00382A68" w:rsidRPr="000B1305" w:rsidRDefault="00382A68" w:rsidP="00382A68">
      <w:pPr>
        <w:rPr>
          <w:rFonts w:eastAsia="Times New Roman"/>
          <w:lang w:eastAsia="en-GB"/>
        </w:rPr>
      </w:pPr>
      <w:r w:rsidRPr="000B1305">
        <w:rPr>
          <w:rFonts w:eastAsia="Times New Roman"/>
          <w:lang w:eastAsia="en-GB"/>
        </w:rPr>
        <w:t>The applicable test configurations are specified in the tables below for each the supported RF configuration, which shall be declared according to clause 4.6. The generation and power allocation for each test configuration is defined in clause 4.7. This clause contains the test configurations for a BS</w:t>
      </w:r>
      <w:r w:rsidRPr="000B1305">
        <w:rPr>
          <w:rFonts w:eastAsia="Times New Roman"/>
          <w:snapToGrid w:val="0"/>
          <w:lang w:eastAsia="en-GB"/>
        </w:rPr>
        <w:t xml:space="preserve"> capable of single carrier, in single band</w:t>
      </w:r>
      <w:r w:rsidRPr="000B1305">
        <w:rPr>
          <w:rFonts w:eastAsia="Times New Roman"/>
          <w:lang w:eastAsia="en-GB"/>
        </w:rPr>
        <w:t>.</w:t>
      </w:r>
    </w:p>
    <w:p w14:paraId="12A572F8" w14:textId="77777777" w:rsidR="00382A68" w:rsidRPr="000B1305" w:rsidRDefault="00382A68" w:rsidP="00382A68">
      <w:pPr>
        <w:rPr>
          <w:rFonts w:eastAsia="Times New Roman"/>
          <w:snapToGrid w:val="0"/>
          <w:lang w:eastAsia="en-GB"/>
        </w:rPr>
      </w:pPr>
      <w:r w:rsidRPr="000B1305">
        <w:rPr>
          <w:rFonts w:eastAsia="Times New Roman"/>
          <w:lang w:eastAsia="en-GB"/>
        </w:rPr>
        <w:t xml:space="preserve">For a BS </w:t>
      </w:r>
      <w:r w:rsidRPr="000B1305">
        <w:rPr>
          <w:rFonts w:eastAsia="Times New Roman"/>
          <w:snapToGrid w:val="0"/>
          <w:lang w:eastAsia="en-GB"/>
        </w:rPr>
        <w:t xml:space="preserve">declared to be capable of </w:t>
      </w:r>
      <w:r w:rsidRPr="000B1305">
        <w:rPr>
          <w:rFonts w:eastAsia="Times New Roman"/>
          <w:lang w:eastAsia="en-GB"/>
        </w:rPr>
        <w:t>single carrier operation only (D.16), a single carrier (SC) shall be used for testing.</w:t>
      </w:r>
    </w:p>
    <w:p w14:paraId="70386085" w14:textId="77777777" w:rsidR="00382A68" w:rsidRPr="000B1305" w:rsidRDefault="00382A68" w:rsidP="00382A68">
      <w:pPr>
        <w:rPr>
          <w:rFonts w:eastAsia="Times New Roman"/>
          <w:lang w:eastAsia="en-GB"/>
        </w:rPr>
      </w:pPr>
      <w:r w:rsidRPr="000B1305">
        <w:rPr>
          <w:rFonts w:eastAsia="Times New Roman"/>
          <w:lang w:eastAsia="en-GB"/>
        </w:rPr>
        <w:t>Unless otherwise stated, single carrier configuration (SC) tests shall be performed using signal with narrowest supported channel bandwidth and the smallest supported sub-carrier spacing.</w:t>
      </w:r>
    </w:p>
    <w:p w14:paraId="3DDBB2A5" w14:textId="77777777" w:rsidR="00382A68" w:rsidRPr="000B1305" w:rsidRDefault="00382A68" w:rsidP="00382A68">
      <w:pPr>
        <w:keepNext/>
        <w:keepLines/>
        <w:spacing w:before="60"/>
        <w:jc w:val="center"/>
        <w:rPr>
          <w:rFonts w:ascii="Arial" w:eastAsia="Times New Roman" w:hAnsi="Arial"/>
          <w:b/>
          <w:snapToGrid w:val="0"/>
          <w:lang w:eastAsia="en-GB"/>
        </w:rPr>
      </w:pPr>
      <w:r w:rsidRPr="000B1305">
        <w:rPr>
          <w:rFonts w:ascii="Arial" w:eastAsia="Times New Roman" w:hAnsi="Arial"/>
          <w:b/>
          <w:snapToGrid w:val="0"/>
          <w:lang w:eastAsia="en-GB"/>
        </w:rPr>
        <w:lastRenderedPageBreak/>
        <w:t>Table 4.</w:t>
      </w:r>
      <w:r>
        <w:rPr>
          <w:rFonts w:ascii="Arial" w:eastAsia="Times New Roman" w:hAnsi="Arial"/>
          <w:b/>
          <w:snapToGrid w:val="0"/>
          <w:lang w:eastAsia="en-GB"/>
        </w:rPr>
        <w:t>6</w:t>
      </w:r>
      <w:r w:rsidRPr="000B1305">
        <w:rPr>
          <w:rFonts w:ascii="Arial" w:eastAsia="Times New Roman" w:hAnsi="Arial"/>
          <w:b/>
          <w:snapToGrid w:val="0"/>
          <w:lang w:eastAsia="en-GB"/>
        </w:rPr>
        <w:t xml:space="preserve">.3-1: Test configurations for a BS capable of </w:t>
      </w:r>
      <w:r>
        <w:rPr>
          <w:rFonts w:ascii="Arial" w:eastAsia="Times New Roman" w:hAnsi="Arial"/>
          <w:b/>
          <w:snapToGrid w:val="0"/>
          <w:lang w:eastAsia="en-GB"/>
        </w:rPr>
        <w:t>single</w:t>
      </w:r>
      <w:r w:rsidRPr="000B1305">
        <w:rPr>
          <w:rFonts w:ascii="Arial" w:eastAsia="Times New Roman" w:hAnsi="Arial"/>
          <w:b/>
          <w:snapToGrid w:val="0"/>
          <w:lang w:eastAsia="en-GB"/>
        </w:rPr>
        <w:t>-carrier in a single band</w:t>
      </w:r>
    </w:p>
    <w:tbl>
      <w:tblPr>
        <w:tblW w:w="6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5"/>
        <w:gridCol w:w="2054"/>
      </w:tblGrid>
      <w:tr w:rsidR="00382A68" w:rsidRPr="000B1305" w14:paraId="5BD10AA8" w14:textId="77777777" w:rsidTr="00382A68">
        <w:trPr>
          <w:jc w:val="center"/>
        </w:trPr>
        <w:tc>
          <w:tcPr>
            <w:tcW w:w="4085" w:type="dxa"/>
          </w:tcPr>
          <w:p w14:paraId="3061462C" w14:textId="77777777" w:rsidR="00382A68" w:rsidRPr="000B1305" w:rsidRDefault="00382A68" w:rsidP="00382A68">
            <w:pPr>
              <w:keepNext/>
              <w:keepLines/>
              <w:jc w:val="center"/>
              <w:rPr>
                <w:rFonts w:ascii="Arial" w:eastAsia="Times New Roman" w:hAnsi="Arial" w:cs="Arial"/>
                <w:b/>
                <w:sz w:val="18"/>
                <w:lang w:eastAsia="en-GB"/>
              </w:rPr>
            </w:pPr>
            <w:r w:rsidRPr="000B1305">
              <w:rPr>
                <w:rFonts w:ascii="Arial" w:eastAsia="Times New Roman" w:hAnsi="Arial" w:cs="Arial"/>
                <w:b/>
                <w:sz w:val="18"/>
                <w:lang w:eastAsia="en-GB"/>
              </w:rPr>
              <w:t>BS test case</w:t>
            </w:r>
          </w:p>
        </w:tc>
        <w:tc>
          <w:tcPr>
            <w:tcW w:w="2054" w:type="dxa"/>
          </w:tcPr>
          <w:p w14:paraId="1ECDE4D9" w14:textId="77777777" w:rsidR="00382A68" w:rsidRPr="000B1305" w:rsidRDefault="00382A68" w:rsidP="00382A68">
            <w:pPr>
              <w:keepNext/>
              <w:keepLines/>
              <w:jc w:val="center"/>
              <w:rPr>
                <w:rFonts w:ascii="Arial" w:eastAsia="Times New Roman" w:hAnsi="Arial" w:cs="Arial"/>
                <w:b/>
                <w:sz w:val="18"/>
                <w:lang w:eastAsia="en-GB"/>
              </w:rPr>
            </w:pPr>
            <w:r w:rsidRPr="000B1305">
              <w:rPr>
                <w:rFonts w:ascii="Arial" w:eastAsia="Times New Roman" w:hAnsi="Arial" w:cs="Arial"/>
                <w:b/>
                <w:snapToGrid w:val="0"/>
                <w:sz w:val="18"/>
                <w:lang w:eastAsia="en-GB"/>
              </w:rPr>
              <w:t>Contiguous spectrum capable BS</w:t>
            </w:r>
          </w:p>
        </w:tc>
      </w:tr>
      <w:tr w:rsidR="00382A68" w:rsidRPr="000B1305" w14:paraId="036E4CC3" w14:textId="77777777" w:rsidTr="00382A68">
        <w:trPr>
          <w:jc w:val="center"/>
        </w:trPr>
        <w:tc>
          <w:tcPr>
            <w:tcW w:w="4085" w:type="dxa"/>
          </w:tcPr>
          <w:p w14:paraId="7D92C736" w14:textId="77777777" w:rsidR="00382A68" w:rsidRPr="000B1305" w:rsidRDefault="00382A68" w:rsidP="00382A68">
            <w:pPr>
              <w:keepNext/>
              <w:keepLines/>
              <w:rPr>
                <w:rFonts w:ascii="Arial" w:eastAsia="Times New Roman" w:hAnsi="Arial" w:cs="Arial"/>
                <w:sz w:val="18"/>
                <w:lang w:eastAsia="en-GB"/>
              </w:rPr>
            </w:pPr>
            <w:r w:rsidRPr="000B1305">
              <w:rPr>
                <w:rFonts w:ascii="Arial" w:eastAsia="Times New Roman" w:hAnsi="Arial" w:cs="Arial"/>
                <w:sz w:val="18"/>
                <w:lang w:eastAsia="en-GB"/>
              </w:rPr>
              <w:t>Base station output power</w:t>
            </w:r>
          </w:p>
        </w:tc>
        <w:tc>
          <w:tcPr>
            <w:tcW w:w="2054" w:type="dxa"/>
          </w:tcPr>
          <w:p w14:paraId="02F17050" w14:textId="0DE83492" w:rsidR="00382A68" w:rsidRPr="000B1305" w:rsidRDefault="00126EF1" w:rsidP="00382A68">
            <w:pPr>
              <w:keepNext/>
              <w:keepLines/>
              <w:jc w:val="center"/>
              <w:rPr>
                <w:rFonts w:ascii="Arial" w:eastAsia="Times New Roman" w:hAnsi="Arial" w:cs="Arial"/>
                <w:sz w:val="18"/>
                <w:lang w:eastAsia="en-GB"/>
              </w:rPr>
            </w:pPr>
            <w:r>
              <w:rPr>
                <w:rFonts w:ascii="Arial" w:eastAsia="Times New Roman" w:hAnsi="Arial" w:cs="Arial"/>
                <w:snapToGrid w:val="0"/>
                <w:sz w:val="18"/>
                <w:lang w:eastAsia="en-GB"/>
              </w:rPr>
              <w:t>A</w:t>
            </w:r>
            <w:r w:rsidR="00382A68" w:rsidRPr="000B1305">
              <w:rPr>
                <w:rFonts w:ascii="Arial" w:eastAsia="Times New Roman" w:hAnsi="Arial" w:cs="Arial"/>
                <w:snapToGrid w:val="0"/>
                <w:sz w:val="18"/>
                <w:lang w:eastAsia="en-GB"/>
              </w:rPr>
              <w:t>TC1</w:t>
            </w:r>
          </w:p>
        </w:tc>
      </w:tr>
      <w:tr w:rsidR="00382A68" w:rsidRPr="000B1305" w14:paraId="493E550D" w14:textId="77777777" w:rsidTr="00382A68">
        <w:trPr>
          <w:jc w:val="center"/>
        </w:trPr>
        <w:tc>
          <w:tcPr>
            <w:tcW w:w="4085" w:type="dxa"/>
          </w:tcPr>
          <w:p w14:paraId="398381F3" w14:textId="77777777" w:rsidR="00382A68" w:rsidRPr="000B1305" w:rsidRDefault="00382A68" w:rsidP="00382A68">
            <w:pPr>
              <w:keepNext/>
              <w:keepLines/>
              <w:rPr>
                <w:rFonts w:ascii="Arial" w:eastAsia="Times New Roman" w:hAnsi="Arial" w:cs="Arial"/>
                <w:sz w:val="18"/>
                <w:lang w:eastAsia="en-GB"/>
              </w:rPr>
            </w:pPr>
            <w:r w:rsidRPr="000B1305">
              <w:rPr>
                <w:rFonts w:ascii="Arial" w:eastAsia="Times New Roman" w:hAnsi="Arial" w:cs="Arial"/>
                <w:sz w:val="18"/>
                <w:lang w:eastAsia="en-GB"/>
              </w:rPr>
              <w:t>Transmit ON/OFF power (only applied for NR TDD BS)</w:t>
            </w:r>
          </w:p>
        </w:tc>
        <w:tc>
          <w:tcPr>
            <w:tcW w:w="2054" w:type="dxa"/>
          </w:tcPr>
          <w:p w14:paraId="051D1F16" w14:textId="1DAF06AC" w:rsidR="00382A68" w:rsidRPr="000B1305" w:rsidRDefault="00126EF1" w:rsidP="00382A68">
            <w:pPr>
              <w:keepNext/>
              <w:keepLines/>
              <w:jc w:val="center"/>
              <w:rPr>
                <w:rFonts w:ascii="Arial" w:eastAsia="Times New Roman" w:hAnsi="Arial" w:cs="Arial"/>
                <w:sz w:val="18"/>
                <w:lang w:eastAsia="en-GB"/>
              </w:rPr>
            </w:pPr>
            <w:r>
              <w:rPr>
                <w:rFonts w:ascii="Arial" w:eastAsia="Times New Roman" w:hAnsi="Arial" w:cs="Arial"/>
                <w:snapToGrid w:val="0"/>
                <w:sz w:val="18"/>
                <w:lang w:eastAsia="en-GB"/>
              </w:rPr>
              <w:t>A</w:t>
            </w:r>
            <w:r w:rsidRPr="000B1305">
              <w:rPr>
                <w:rFonts w:ascii="Arial" w:eastAsia="Times New Roman" w:hAnsi="Arial" w:cs="Arial"/>
                <w:snapToGrid w:val="0"/>
                <w:sz w:val="18"/>
                <w:lang w:eastAsia="en-GB"/>
              </w:rPr>
              <w:t>TC1</w:t>
            </w:r>
          </w:p>
        </w:tc>
      </w:tr>
      <w:tr w:rsidR="00382A68" w:rsidRPr="000B1305" w14:paraId="0327FA4F" w14:textId="77777777" w:rsidTr="00382A68">
        <w:trPr>
          <w:jc w:val="center"/>
        </w:trPr>
        <w:tc>
          <w:tcPr>
            <w:tcW w:w="4085" w:type="dxa"/>
          </w:tcPr>
          <w:p w14:paraId="7751A731" w14:textId="77777777" w:rsidR="00382A68" w:rsidRPr="000B1305" w:rsidRDefault="00382A68" w:rsidP="00382A68">
            <w:pPr>
              <w:keepNext/>
              <w:keepLines/>
              <w:rPr>
                <w:rFonts w:ascii="Arial" w:eastAsia="Times New Roman" w:hAnsi="Arial" w:cs="Arial"/>
                <w:sz w:val="18"/>
                <w:lang w:eastAsia="en-GB"/>
              </w:rPr>
            </w:pPr>
            <w:r w:rsidRPr="000B1305">
              <w:rPr>
                <w:rFonts w:ascii="Arial" w:eastAsia="Times New Roman" w:hAnsi="Arial" w:cs="Arial"/>
                <w:sz w:val="18"/>
                <w:lang w:eastAsia="ja-JP"/>
              </w:rPr>
              <w:t>Frequency error</w:t>
            </w:r>
          </w:p>
        </w:tc>
        <w:tc>
          <w:tcPr>
            <w:tcW w:w="2054" w:type="dxa"/>
          </w:tcPr>
          <w:p w14:paraId="1287E9FB" w14:textId="18C3599B" w:rsidR="00382A68" w:rsidRPr="000B1305" w:rsidRDefault="00382A68" w:rsidP="00382A68">
            <w:pPr>
              <w:keepNext/>
              <w:keepLines/>
              <w:jc w:val="center"/>
              <w:rPr>
                <w:rFonts w:ascii="Arial" w:eastAsia="Times New Roman" w:hAnsi="Arial" w:cs="Arial"/>
                <w:sz w:val="18"/>
                <w:lang w:eastAsia="en-GB"/>
              </w:rPr>
            </w:pPr>
          </w:p>
        </w:tc>
      </w:tr>
      <w:tr w:rsidR="00382A68" w:rsidRPr="000B1305" w14:paraId="50A7937A" w14:textId="77777777" w:rsidTr="00382A68">
        <w:trPr>
          <w:jc w:val="center"/>
        </w:trPr>
        <w:tc>
          <w:tcPr>
            <w:tcW w:w="4085" w:type="dxa"/>
          </w:tcPr>
          <w:p w14:paraId="2FBA5E0D" w14:textId="77777777" w:rsidR="00382A68" w:rsidRPr="000B1305" w:rsidRDefault="00382A68" w:rsidP="00382A68">
            <w:pPr>
              <w:keepNext/>
              <w:keepLines/>
              <w:rPr>
                <w:rFonts w:ascii="Arial" w:eastAsia="Times New Roman" w:hAnsi="Arial" w:cs="Arial"/>
                <w:sz w:val="18"/>
                <w:lang w:eastAsia="en-GB"/>
              </w:rPr>
            </w:pPr>
            <w:r w:rsidRPr="000B1305">
              <w:rPr>
                <w:rFonts w:ascii="Arial" w:eastAsia="Times New Roman" w:hAnsi="Arial" w:cs="Arial"/>
                <w:sz w:val="18"/>
                <w:lang w:eastAsia="ja-JP"/>
              </w:rPr>
              <w:t>Occupied bandwidth</w:t>
            </w:r>
          </w:p>
        </w:tc>
        <w:tc>
          <w:tcPr>
            <w:tcW w:w="2054" w:type="dxa"/>
          </w:tcPr>
          <w:p w14:paraId="1BB6D8CB" w14:textId="0B4347D7" w:rsidR="00382A68" w:rsidRPr="000B1305" w:rsidRDefault="00126EF1" w:rsidP="00382A68">
            <w:pPr>
              <w:keepNext/>
              <w:keepLines/>
              <w:jc w:val="center"/>
              <w:rPr>
                <w:rFonts w:ascii="Arial" w:eastAsia="Times New Roman" w:hAnsi="Arial" w:cs="Arial"/>
                <w:sz w:val="18"/>
                <w:lang w:eastAsia="en-GB"/>
              </w:rPr>
            </w:pPr>
            <w:r>
              <w:rPr>
                <w:rFonts w:ascii="Arial" w:eastAsia="Times New Roman" w:hAnsi="Arial" w:cs="Arial"/>
                <w:snapToGrid w:val="0"/>
                <w:sz w:val="18"/>
                <w:lang w:eastAsia="en-GB"/>
              </w:rPr>
              <w:t>A</w:t>
            </w:r>
            <w:r w:rsidRPr="000B1305">
              <w:rPr>
                <w:rFonts w:ascii="Arial" w:eastAsia="Times New Roman" w:hAnsi="Arial" w:cs="Arial"/>
                <w:snapToGrid w:val="0"/>
                <w:sz w:val="18"/>
                <w:lang w:eastAsia="en-GB"/>
              </w:rPr>
              <w:t>TC1</w:t>
            </w:r>
          </w:p>
        </w:tc>
      </w:tr>
      <w:tr w:rsidR="00382A68" w:rsidRPr="000B1305" w14:paraId="02AB0D94" w14:textId="77777777" w:rsidTr="00382A68">
        <w:trPr>
          <w:jc w:val="center"/>
        </w:trPr>
        <w:tc>
          <w:tcPr>
            <w:tcW w:w="4085" w:type="dxa"/>
          </w:tcPr>
          <w:p w14:paraId="47D17DD8" w14:textId="77777777" w:rsidR="00382A68" w:rsidRPr="000B1305" w:rsidRDefault="00382A68" w:rsidP="00382A68">
            <w:pPr>
              <w:keepNext/>
              <w:keepLines/>
              <w:rPr>
                <w:rFonts w:ascii="Arial" w:eastAsia="Times New Roman" w:hAnsi="Arial" w:cs="Arial"/>
                <w:sz w:val="18"/>
                <w:lang w:eastAsia="en-GB"/>
              </w:rPr>
            </w:pPr>
            <w:r w:rsidRPr="000B1305">
              <w:rPr>
                <w:rFonts w:ascii="Arial" w:eastAsia="Times New Roman" w:hAnsi="Arial" w:cs="Arial"/>
                <w:sz w:val="18"/>
                <w:lang w:eastAsia="ja-JP"/>
              </w:rPr>
              <w:t xml:space="preserve">Adjacent Channel Leakage </w:t>
            </w:r>
            <w:proofErr w:type="gramStart"/>
            <w:r w:rsidRPr="000B1305">
              <w:rPr>
                <w:rFonts w:ascii="Arial" w:eastAsia="Times New Roman" w:hAnsi="Arial" w:cs="Arial"/>
                <w:sz w:val="18"/>
                <w:lang w:eastAsia="ja-JP"/>
              </w:rPr>
              <w:t>power</w:t>
            </w:r>
            <w:proofErr w:type="gramEnd"/>
            <w:r w:rsidRPr="000B1305">
              <w:rPr>
                <w:rFonts w:ascii="Arial" w:eastAsia="Times New Roman" w:hAnsi="Arial" w:cs="Arial"/>
                <w:sz w:val="18"/>
                <w:lang w:eastAsia="ja-JP"/>
              </w:rPr>
              <w:t xml:space="preserve"> Ratio (ACLR)</w:t>
            </w:r>
          </w:p>
        </w:tc>
        <w:tc>
          <w:tcPr>
            <w:tcW w:w="2054" w:type="dxa"/>
          </w:tcPr>
          <w:p w14:paraId="4AD5AF18" w14:textId="7787863F" w:rsidR="00382A68" w:rsidRPr="000B1305" w:rsidRDefault="00126EF1" w:rsidP="00382A68">
            <w:pPr>
              <w:keepNext/>
              <w:keepLines/>
              <w:jc w:val="center"/>
              <w:rPr>
                <w:rFonts w:ascii="Arial" w:eastAsia="Times New Roman" w:hAnsi="Arial" w:cs="Arial"/>
                <w:sz w:val="18"/>
                <w:lang w:eastAsia="en-GB"/>
              </w:rPr>
            </w:pPr>
            <w:r>
              <w:rPr>
                <w:rFonts w:ascii="Arial" w:eastAsia="Times New Roman" w:hAnsi="Arial" w:cs="Arial"/>
                <w:snapToGrid w:val="0"/>
                <w:sz w:val="18"/>
                <w:lang w:eastAsia="en-GB"/>
              </w:rPr>
              <w:t>A</w:t>
            </w:r>
            <w:r w:rsidRPr="000B1305">
              <w:rPr>
                <w:rFonts w:ascii="Arial" w:eastAsia="Times New Roman" w:hAnsi="Arial" w:cs="Arial"/>
                <w:snapToGrid w:val="0"/>
                <w:sz w:val="18"/>
                <w:lang w:eastAsia="en-GB"/>
              </w:rPr>
              <w:t>TC1</w:t>
            </w:r>
          </w:p>
        </w:tc>
      </w:tr>
      <w:tr w:rsidR="00382A68" w:rsidRPr="000B1305" w14:paraId="473FBE18" w14:textId="77777777" w:rsidTr="00382A68">
        <w:trPr>
          <w:jc w:val="center"/>
        </w:trPr>
        <w:tc>
          <w:tcPr>
            <w:tcW w:w="4085" w:type="dxa"/>
          </w:tcPr>
          <w:p w14:paraId="7734A2C8" w14:textId="77777777" w:rsidR="00382A68" w:rsidRPr="000B1305" w:rsidRDefault="00382A68" w:rsidP="00382A68">
            <w:pPr>
              <w:keepNext/>
              <w:keepLines/>
              <w:rPr>
                <w:rFonts w:ascii="Arial" w:eastAsia="Times New Roman" w:hAnsi="Arial" w:cs="Arial"/>
                <w:sz w:val="18"/>
                <w:lang w:eastAsia="en-GB"/>
              </w:rPr>
            </w:pPr>
            <w:r w:rsidRPr="000B1305">
              <w:rPr>
                <w:rFonts w:ascii="Arial" w:eastAsia="Times New Roman" w:hAnsi="Arial"/>
                <w:sz w:val="18"/>
                <w:lang w:eastAsia="ja-JP"/>
              </w:rPr>
              <w:t>Operating band unwanted emissions</w:t>
            </w:r>
          </w:p>
        </w:tc>
        <w:tc>
          <w:tcPr>
            <w:tcW w:w="2054" w:type="dxa"/>
          </w:tcPr>
          <w:p w14:paraId="299EAC2B" w14:textId="170EE0AF" w:rsidR="00382A68" w:rsidRPr="000B1305" w:rsidRDefault="00126EF1" w:rsidP="00382A68">
            <w:pPr>
              <w:keepNext/>
              <w:keepLines/>
              <w:jc w:val="center"/>
              <w:rPr>
                <w:rFonts w:ascii="Arial" w:hAnsi="Arial" w:cs="Arial"/>
                <w:sz w:val="18"/>
                <w:lang w:eastAsia="en-GB"/>
              </w:rPr>
            </w:pPr>
            <w:r>
              <w:rPr>
                <w:rFonts w:ascii="Arial" w:eastAsia="Times New Roman" w:hAnsi="Arial" w:cs="Arial"/>
                <w:snapToGrid w:val="0"/>
                <w:sz w:val="18"/>
                <w:lang w:eastAsia="en-GB"/>
              </w:rPr>
              <w:t>A</w:t>
            </w:r>
            <w:r w:rsidRPr="000B1305">
              <w:rPr>
                <w:rFonts w:ascii="Arial" w:eastAsia="Times New Roman" w:hAnsi="Arial" w:cs="Arial"/>
                <w:snapToGrid w:val="0"/>
                <w:sz w:val="18"/>
                <w:lang w:eastAsia="en-GB"/>
              </w:rPr>
              <w:t>TC1</w:t>
            </w:r>
          </w:p>
        </w:tc>
      </w:tr>
      <w:tr w:rsidR="00382A68" w:rsidRPr="000B1305" w14:paraId="603F278F" w14:textId="77777777" w:rsidTr="00382A68">
        <w:trPr>
          <w:jc w:val="center"/>
        </w:trPr>
        <w:tc>
          <w:tcPr>
            <w:tcW w:w="4085" w:type="dxa"/>
          </w:tcPr>
          <w:p w14:paraId="736C7BB4" w14:textId="77777777" w:rsidR="00382A68" w:rsidRPr="000B1305" w:rsidRDefault="00382A68" w:rsidP="00382A68">
            <w:pPr>
              <w:keepNext/>
              <w:keepLines/>
              <w:rPr>
                <w:rFonts w:ascii="Arial" w:eastAsia="Times New Roman" w:hAnsi="Arial" w:cs="Arial"/>
                <w:sz w:val="18"/>
                <w:lang w:eastAsia="en-GB"/>
              </w:rPr>
            </w:pPr>
            <w:r w:rsidRPr="000B1305">
              <w:rPr>
                <w:rFonts w:ascii="Arial" w:eastAsia="Times New Roman" w:hAnsi="Arial" w:cs="Arial"/>
                <w:sz w:val="18"/>
                <w:lang w:eastAsia="ja-JP"/>
              </w:rPr>
              <w:t>Transmitter spurious emissions</w:t>
            </w:r>
          </w:p>
        </w:tc>
        <w:tc>
          <w:tcPr>
            <w:tcW w:w="2054" w:type="dxa"/>
          </w:tcPr>
          <w:p w14:paraId="23D29231" w14:textId="4AC78647" w:rsidR="00382A68" w:rsidRPr="000B1305" w:rsidRDefault="00126EF1" w:rsidP="00382A68">
            <w:pPr>
              <w:keepNext/>
              <w:keepLines/>
              <w:jc w:val="center"/>
              <w:rPr>
                <w:rFonts w:ascii="Arial" w:eastAsia="Times New Roman" w:hAnsi="Arial" w:cs="Arial"/>
                <w:sz w:val="18"/>
                <w:lang w:eastAsia="en-GB"/>
              </w:rPr>
            </w:pPr>
            <w:r>
              <w:rPr>
                <w:rFonts w:ascii="Arial" w:eastAsia="Times New Roman" w:hAnsi="Arial" w:cs="Arial"/>
                <w:snapToGrid w:val="0"/>
                <w:sz w:val="18"/>
                <w:lang w:eastAsia="en-GB"/>
              </w:rPr>
              <w:t>A</w:t>
            </w:r>
            <w:r w:rsidRPr="000B1305">
              <w:rPr>
                <w:rFonts w:ascii="Arial" w:eastAsia="Times New Roman" w:hAnsi="Arial" w:cs="Arial"/>
                <w:snapToGrid w:val="0"/>
                <w:sz w:val="18"/>
                <w:lang w:eastAsia="en-GB"/>
              </w:rPr>
              <w:t>TC1</w:t>
            </w:r>
          </w:p>
        </w:tc>
      </w:tr>
      <w:tr w:rsidR="00382A68" w:rsidRPr="000B1305" w14:paraId="02498F8A" w14:textId="77777777" w:rsidTr="00382A68">
        <w:trPr>
          <w:jc w:val="center"/>
        </w:trPr>
        <w:tc>
          <w:tcPr>
            <w:tcW w:w="4085" w:type="dxa"/>
          </w:tcPr>
          <w:p w14:paraId="71DD76E8" w14:textId="77777777" w:rsidR="00382A68" w:rsidRPr="000B1305" w:rsidRDefault="00382A68" w:rsidP="00382A68">
            <w:pPr>
              <w:keepNext/>
              <w:keepLines/>
              <w:rPr>
                <w:rFonts w:ascii="Arial" w:eastAsia="Times New Roman" w:hAnsi="Arial" w:cs="Arial"/>
                <w:sz w:val="18"/>
                <w:lang w:eastAsia="en-GB"/>
              </w:rPr>
            </w:pPr>
            <w:r w:rsidRPr="000B1305">
              <w:rPr>
                <w:rFonts w:ascii="Arial" w:eastAsia="Times New Roman" w:hAnsi="Arial" w:cs="Arial"/>
                <w:sz w:val="18"/>
                <w:lang w:eastAsia="ja-JP"/>
              </w:rPr>
              <w:t>Reference sensitivity level</w:t>
            </w:r>
          </w:p>
        </w:tc>
        <w:tc>
          <w:tcPr>
            <w:tcW w:w="2054" w:type="dxa"/>
          </w:tcPr>
          <w:p w14:paraId="582799F1" w14:textId="0A6DF197" w:rsidR="00382A68" w:rsidRPr="000B1305" w:rsidRDefault="00382A68" w:rsidP="00382A68">
            <w:pPr>
              <w:keepNext/>
              <w:keepLines/>
              <w:jc w:val="center"/>
              <w:rPr>
                <w:rFonts w:ascii="Arial" w:eastAsia="Times New Roman" w:hAnsi="Arial" w:cs="Arial"/>
                <w:sz w:val="18"/>
                <w:lang w:eastAsia="en-GB"/>
              </w:rPr>
            </w:pPr>
            <w:bookmarkStart w:id="716" w:name="_GoBack"/>
            <w:bookmarkEnd w:id="716"/>
          </w:p>
        </w:tc>
      </w:tr>
      <w:tr w:rsidR="00382A68" w:rsidRPr="000B1305" w14:paraId="483C5912" w14:textId="77777777" w:rsidTr="00382A68">
        <w:trPr>
          <w:jc w:val="center"/>
        </w:trPr>
        <w:tc>
          <w:tcPr>
            <w:tcW w:w="4085" w:type="dxa"/>
          </w:tcPr>
          <w:p w14:paraId="5B146491" w14:textId="77777777" w:rsidR="00382A68" w:rsidRPr="000B1305" w:rsidRDefault="00382A68" w:rsidP="00382A68">
            <w:pPr>
              <w:keepNext/>
              <w:keepLines/>
              <w:rPr>
                <w:rFonts w:ascii="Arial" w:eastAsia="Times New Roman" w:hAnsi="Arial" w:cs="Arial"/>
                <w:sz w:val="18"/>
                <w:lang w:eastAsia="en-GB"/>
              </w:rPr>
            </w:pPr>
            <w:r w:rsidRPr="000B1305">
              <w:rPr>
                <w:rFonts w:ascii="Arial" w:eastAsia="Times New Roman" w:hAnsi="Arial"/>
                <w:sz w:val="18"/>
                <w:lang w:eastAsia="en-GB"/>
              </w:rPr>
              <w:t>Adjacent Channel Selectivity (ACS)</w:t>
            </w:r>
          </w:p>
        </w:tc>
        <w:tc>
          <w:tcPr>
            <w:tcW w:w="2054" w:type="dxa"/>
          </w:tcPr>
          <w:p w14:paraId="3862FACD" w14:textId="37E37599" w:rsidR="00382A68" w:rsidRPr="000B1305" w:rsidRDefault="00126EF1" w:rsidP="00382A68">
            <w:pPr>
              <w:keepNext/>
              <w:keepLines/>
              <w:jc w:val="center"/>
              <w:rPr>
                <w:rFonts w:ascii="Arial" w:eastAsia="Times New Roman" w:hAnsi="Arial" w:cs="Arial"/>
                <w:sz w:val="18"/>
                <w:lang w:eastAsia="en-GB"/>
              </w:rPr>
            </w:pPr>
            <w:r>
              <w:rPr>
                <w:rFonts w:ascii="Arial" w:eastAsia="Times New Roman" w:hAnsi="Arial" w:cs="Arial"/>
                <w:snapToGrid w:val="0"/>
                <w:sz w:val="18"/>
                <w:lang w:eastAsia="en-GB"/>
              </w:rPr>
              <w:t>A</w:t>
            </w:r>
            <w:r w:rsidRPr="000B1305">
              <w:rPr>
                <w:rFonts w:ascii="Arial" w:eastAsia="Times New Roman" w:hAnsi="Arial" w:cs="Arial"/>
                <w:snapToGrid w:val="0"/>
                <w:sz w:val="18"/>
                <w:lang w:eastAsia="en-GB"/>
              </w:rPr>
              <w:t>TC1</w:t>
            </w:r>
          </w:p>
        </w:tc>
      </w:tr>
      <w:tr w:rsidR="00382A68" w:rsidRPr="000B1305" w14:paraId="6CF2B2BF" w14:textId="77777777" w:rsidTr="00382A68">
        <w:trPr>
          <w:jc w:val="center"/>
        </w:trPr>
        <w:tc>
          <w:tcPr>
            <w:tcW w:w="4085" w:type="dxa"/>
          </w:tcPr>
          <w:p w14:paraId="4E31F622" w14:textId="77777777" w:rsidR="00382A68" w:rsidRPr="000B1305" w:rsidRDefault="00382A68" w:rsidP="00382A68">
            <w:pPr>
              <w:keepNext/>
              <w:keepLines/>
              <w:rPr>
                <w:rFonts w:ascii="Arial" w:eastAsia="Times New Roman" w:hAnsi="Arial" w:cs="Arial"/>
                <w:sz w:val="18"/>
                <w:lang w:eastAsia="en-GB"/>
              </w:rPr>
            </w:pPr>
            <w:r w:rsidRPr="000B1305">
              <w:rPr>
                <w:rFonts w:ascii="Arial" w:eastAsia="Times New Roman" w:hAnsi="Arial"/>
                <w:sz w:val="18"/>
                <w:lang w:eastAsia="en-GB"/>
              </w:rPr>
              <w:t>In-band blocking</w:t>
            </w:r>
          </w:p>
        </w:tc>
        <w:tc>
          <w:tcPr>
            <w:tcW w:w="2054" w:type="dxa"/>
          </w:tcPr>
          <w:p w14:paraId="6DBC5416" w14:textId="35528CAA" w:rsidR="00382A68" w:rsidRPr="000B1305" w:rsidRDefault="00126EF1" w:rsidP="00382A68">
            <w:pPr>
              <w:keepNext/>
              <w:keepLines/>
              <w:jc w:val="center"/>
              <w:rPr>
                <w:rFonts w:ascii="Arial" w:eastAsia="Times New Roman" w:hAnsi="Arial" w:cs="Arial"/>
                <w:sz w:val="18"/>
                <w:lang w:eastAsia="en-GB"/>
              </w:rPr>
            </w:pPr>
            <w:r>
              <w:rPr>
                <w:rFonts w:ascii="Arial" w:eastAsia="Times New Roman" w:hAnsi="Arial" w:cs="Arial"/>
                <w:snapToGrid w:val="0"/>
                <w:sz w:val="18"/>
                <w:lang w:eastAsia="en-GB"/>
              </w:rPr>
              <w:t>A</w:t>
            </w:r>
            <w:r w:rsidRPr="000B1305">
              <w:rPr>
                <w:rFonts w:ascii="Arial" w:eastAsia="Times New Roman" w:hAnsi="Arial" w:cs="Arial"/>
                <w:snapToGrid w:val="0"/>
                <w:sz w:val="18"/>
                <w:lang w:eastAsia="en-GB"/>
              </w:rPr>
              <w:t>TC1</w:t>
            </w:r>
          </w:p>
        </w:tc>
      </w:tr>
      <w:tr w:rsidR="00382A68" w:rsidRPr="000B1305" w14:paraId="6730F08A" w14:textId="77777777" w:rsidTr="00382A68">
        <w:trPr>
          <w:jc w:val="center"/>
        </w:trPr>
        <w:tc>
          <w:tcPr>
            <w:tcW w:w="4085" w:type="dxa"/>
          </w:tcPr>
          <w:p w14:paraId="35C032D0" w14:textId="77777777" w:rsidR="00382A68" w:rsidRPr="000B1305" w:rsidRDefault="00382A68" w:rsidP="00382A68">
            <w:pPr>
              <w:keepNext/>
              <w:keepLines/>
              <w:rPr>
                <w:rFonts w:ascii="Arial" w:eastAsia="Times New Roman" w:hAnsi="Arial" w:cs="Arial"/>
                <w:sz w:val="18"/>
                <w:lang w:eastAsia="en-GB"/>
              </w:rPr>
            </w:pPr>
            <w:r w:rsidRPr="000B1305">
              <w:rPr>
                <w:rFonts w:ascii="Arial" w:eastAsia="Times New Roman" w:hAnsi="Arial"/>
                <w:sz w:val="18"/>
                <w:lang w:eastAsia="en-GB"/>
              </w:rPr>
              <w:t>Out-of-band blocking</w:t>
            </w:r>
          </w:p>
        </w:tc>
        <w:tc>
          <w:tcPr>
            <w:tcW w:w="2054" w:type="dxa"/>
          </w:tcPr>
          <w:p w14:paraId="296A1EEB" w14:textId="3F69A692" w:rsidR="00382A68" w:rsidRPr="000B1305" w:rsidRDefault="00126EF1" w:rsidP="00382A68">
            <w:pPr>
              <w:keepNext/>
              <w:keepLines/>
              <w:jc w:val="center"/>
              <w:rPr>
                <w:rFonts w:ascii="Arial" w:eastAsia="Times New Roman" w:hAnsi="Arial" w:cs="Arial"/>
                <w:sz w:val="18"/>
                <w:lang w:eastAsia="en-GB"/>
              </w:rPr>
            </w:pPr>
            <w:r>
              <w:rPr>
                <w:rFonts w:ascii="Arial" w:eastAsia="Times New Roman" w:hAnsi="Arial" w:cs="Arial"/>
                <w:snapToGrid w:val="0"/>
                <w:sz w:val="18"/>
                <w:lang w:eastAsia="en-GB"/>
              </w:rPr>
              <w:t>A</w:t>
            </w:r>
            <w:r w:rsidRPr="000B1305">
              <w:rPr>
                <w:rFonts w:ascii="Arial" w:eastAsia="Times New Roman" w:hAnsi="Arial" w:cs="Arial"/>
                <w:snapToGrid w:val="0"/>
                <w:sz w:val="18"/>
                <w:lang w:eastAsia="en-GB"/>
              </w:rPr>
              <w:t>TC1</w:t>
            </w:r>
          </w:p>
        </w:tc>
      </w:tr>
      <w:tr w:rsidR="00382A68" w:rsidRPr="000B1305" w14:paraId="3F3E5D9C" w14:textId="77777777" w:rsidTr="00382A68">
        <w:trPr>
          <w:jc w:val="center"/>
        </w:trPr>
        <w:tc>
          <w:tcPr>
            <w:tcW w:w="4085" w:type="dxa"/>
          </w:tcPr>
          <w:p w14:paraId="5B88CFCC" w14:textId="77777777" w:rsidR="00382A68" w:rsidRPr="000B1305" w:rsidRDefault="00382A68" w:rsidP="00382A68">
            <w:pPr>
              <w:keepNext/>
              <w:keepLines/>
              <w:rPr>
                <w:rFonts w:ascii="Arial" w:eastAsia="Times New Roman" w:hAnsi="Arial" w:cs="Arial"/>
                <w:sz w:val="18"/>
                <w:lang w:eastAsia="en-GB"/>
              </w:rPr>
            </w:pPr>
            <w:r w:rsidRPr="000B1305">
              <w:rPr>
                <w:rFonts w:ascii="Arial" w:eastAsia="Times New Roman" w:hAnsi="Arial" w:cs="Arial"/>
                <w:sz w:val="18"/>
                <w:lang w:eastAsia="en-GB"/>
              </w:rPr>
              <w:t>Receiver spurious emissions</w:t>
            </w:r>
          </w:p>
        </w:tc>
        <w:tc>
          <w:tcPr>
            <w:tcW w:w="2054" w:type="dxa"/>
          </w:tcPr>
          <w:p w14:paraId="2A98B401" w14:textId="36C138A8" w:rsidR="00382A68" w:rsidRPr="000B1305" w:rsidRDefault="00126EF1" w:rsidP="00382A68">
            <w:pPr>
              <w:keepNext/>
              <w:keepLines/>
              <w:jc w:val="center"/>
              <w:rPr>
                <w:rFonts w:ascii="Arial" w:eastAsia="Times New Roman" w:hAnsi="Arial" w:cs="Arial"/>
                <w:sz w:val="18"/>
                <w:lang w:eastAsia="en-GB"/>
              </w:rPr>
            </w:pPr>
            <w:r>
              <w:rPr>
                <w:rFonts w:ascii="Arial" w:eastAsia="Times New Roman" w:hAnsi="Arial" w:cs="Arial"/>
                <w:snapToGrid w:val="0"/>
                <w:sz w:val="18"/>
                <w:lang w:eastAsia="en-GB"/>
              </w:rPr>
              <w:t>A</w:t>
            </w:r>
            <w:r w:rsidRPr="000B1305">
              <w:rPr>
                <w:rFonts w:ascii="Arial" w:eastAsia="Times New Roman" w:hAnsi="Arial" w:cs="Arial"/>
                <w:snapToGrid w:val="0"/>
                <w:sz w:val="18"/>
                <w:lang w:eastAsia="en-GB"/>
              </w:rPr>
              <w:t>TC1</w:t>
            </w:r>
          </w:p>
        </w:tc>
      </w:tr>
      <w:tr w:rsidR="00382A68" w:rsidRPr="000B1305" w14:paraId="354E3EC6" w14:textId="77777777" w:rsidTr="00382A68">
        <w:trPr>
          <w:jc w:val="center"/>
        </w:trPr>
        <w:tc>
          <w:tcPr>
            <w:tcW w:w="4085" w:type="dxa"/>
          </w:tcPr>
          <w:p w14:paraId="5699FBF1" w14:textId="77777777" w:rsidR="00382A68" w:rsidRPr="000B1305" w:rsidRDefault="00382A68" w:rsidP="00382A68">
            <w:pPr>
              <w:keepNext/>
              <w:keepLines/>
              <w:rPr>
                <w:rFonts w:ascii="Arial" w:eastAsia="Times New Roman" w:hAnsi="Arial" w:cs="Arial"/>
                <w:sz w:val="18"/>
                <w:lang w:eastAsia="en-GB"/>
              </w:rPr>
            </w:pPr>
            <w:r w:rsidRPr="000B1305">
              <w:rPr>
                <w:rFonts w:ascii="Arial" w:eastAsia="Times New Roman" w:hAnsi="Arial" w:cs="Arial"/>
                <w:sz w:val="18"/>
                <w:lang w:eastAsia="en-GB"/>
              </w:rPr>
              <w:t>Receiver intermodulation</w:t>
            </w:r>
          </w:p>
        </w:tc>
        <w:tc>
          <w:tcPr>
            <w:tcW w:w="2054" w:type="dxa"/>
          </w:tcPr>
          <w:p w14:paraId="6C633752" w14:textId="6AE7F753" w:rsidR="00382A68" w:rsidRPr="000B1305" w:rsidRDefault="00126EF1" w:rsidP="00382A68">
            <w:pPr>
              <w:keepNext/>
              <w:keepLines/>
              <w:jc w:val="center"/>
              <w:rPr>
                <w:rFonts w:ascii="Arial" w:eastAsia="Times New Roman" w:hAnsi="Arial" w:cs="Arial"/>
                <w:sz w:val="18"/>
                <w:lang w:eastAsia="en-GB"/>
              </w:rPr>
            </w:pPr>
            <w:r>
              <w:rPr>
                <w:rFonts w:ascii="Arial" w:eastAsia="Times New Roman" w:hAnsi="Arial" w:cs="Arial"/>
                <w:snapToGrid w:val="0"/>
                <w:sz w:val="18"/>
                <w:lang w:eastAsia="en-GB"/>
              </w:rPr>
              <w:t>A</w:t>
            </w:r>
            <w:r w:rsidRPr="000B1305">
              <w:rPr>
                <w:rFonts w:ascii="Arial" w:eastAsia="Times New Roman" w:hAnsi="Arial" w:cs="Arial"/>
                <w:snapToGrid w:val="0"/>
                <w:sz w:val="18"/>
                <w:lang w:eastAsia="en-GB"/>
              </w:rPr>
              <w:t>TC1</w:t>
            </w:r>
          </w:p>
        </w:tc>
      </w:tr>
    </w:tbl>
    <w:p w14:paraId="15CB00AF" w14:textId="77777777" w:rsidR="00382A68" w:rsidRPr="000B1305" w:rsidRDefault="00382A68" w:rsidP="00382A68">
      <w:pPr>
        <w:rPr>
          <w:i/>
          <w:lang w:eastAsia="en-GB"/>
        </w:rPr>
      </w:pPr>
    </w:p>
    <w:p w14:paraId="6B970070" w14:textId="77777777" w:rsidR="00382A68" w:rsidRDefault="00382A68" w:rsidP="00382A68">
      <w:pPr>
        <w:keepNext/>
        <w:keepLines/>
        <w:spacing w:before="180"/>
        <w:ind w:left="1134" w:hanging="1134"/>
        <w:outlineLvl w:val="1"/>
        <w:rPr>
          <w:rFonts w:ascii="Arial" w:hAnsi="Arial"/>
          <w:sz w:val="32"/>
          <w:lang w:eastAsia="en-US"/>
        </w:rPr>
      </w:pPr>
      <w:bookmarkStart w:id="717" w:name="_Toc156575964"/>
      <w:bookmarkStart w:id="718" w:name="_Toc137397748"/>
      <w:bookmarkStart w:id="719" w:name="_Toc131537541"/>
      <w:bookmarkStart w:id="720" w:name="_Toc124155781"/>
      <w:bookmarkStart w:id="721" w:name="_Toc122012962"/>
      <w:bookmarkStart w:id="722" w:name="_Toc115191132"/>
      <w:bookmarkStart w:id="723" w:name="_Toc106201279"/>
      <w:bookmarkStart w:id="724" w:name="_Toc98773520"/>
      <w:bookmarkStart w:id="725" w:name="_Toc89955097"/>
      <w:bookmarkStart w:id="726" w:name="_Toc82595066"/>
      <w:bookmarkStart w:id="727" w:name="_Toc76544963"/>
      <w:bookmarkStart w:id="728" w:name="_Toc75242617"/>
      <w:bookmarkStart w:id="729" w:name="_Toc74961706"/>
      <w:bookmarkStart w:id="730" w:name="_Toc66727903"/>
      <w:bookmarkStart w:id="731" w:name="_Toc61182590"/>
      <w:bookmarkStart w:id="732" w:name="_Toc58862597"/>
      <w:bookmarkStart w:id="733" w:name="_Toc58860093"/>
      <w:bookmarkStart w:id="734" w:name="_Toc53182352"/>
      <w:bookmarkStart w:id="735" w:name="_Toc45884329"/>
      <w:bookmarkStart w:id="736" w:name="_Toc37272083"/>
      <w:bookmarkStart w:id="737" w:name="_Toc36645029"/>
      <w:bookmarkStart w:id="738" w:name="_Toc29809654"/>
      <w:bookmarkStart w:id="739" w:name="_Toc21099856"/>
      <w:bookmarkStart w:id="740" w:name="_Toc208924981"/>
      <w:r w:rsidRPr="00505C39">
        <w:rPr>
          <w:rFonts w:ascii="Arial" w:hAnsi="Arial"/>
          <w:sz w:val="32"/>
          <w:lang w:eastAsia="en-US"/>
        </w:rPr>
        <w:t>4.7</w:t>
      </w:r>
      <w:r w:rsidRPr="00505C39">
        <w:rPr>
          <w:rFonts w:ascii="Arial" w:hAnsi="Arial"/>
          <w:sz w:val="32"/>
          <w:lang w:eastAsia="en-US"/>
        </w:rPr>
        <w:tab/>
        <w:t>RF channels and test models</w:t>
      </w:r>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p w14:paraId="1AF8AAEC" w14:textId="77777777" w:rsidR="00382A68" w:rsidRPr="000B1305" w:rsidRDefault="00382A68" w:rsidP="00382A68">
      <w:pPr>
        <w:keepNext/>
        <w:keepLines/>
        <w:spacing w:before="120"/>
        <w:ind w:left="1134" w:hanging="1134"/>
        <w:outlineLvl w:val="2"/>
        <w:rPr>
          <w:rFonts w:ascii="Arial" w:eastAsia="Times New Roman" w:hAnsi="Arial"/>
          <w:sz w:val="28"/>
          <w:lang w:eastAsia="en-GB"/>
        </w:rPr>
      </w:pPr>
      <w:bookmarkStart w:id="741" w:name="_Toc21099857"/>
      <w:bookmarkStart w:id="742" w:name="_Toc29809655"/>
      <w:bookmarkStart w:id="743" w:name="_Toc36645030"/>
      <w:bookmarkStart w:id="744" w:name="_Toc37272084"/>
      <w:bookmarkStart w:id="745" w:name="_Toc45884330"/>
      <w:bookmarkStart w:id="746" w:name="_Toc53182353"/>
      <w:bookmarkStart w:id="747" w:name="_Toc58860094"/>
      <w:bookmarkStart w:id="748" w:name="_Toc58862598"/>
      <w:bookmarkStart w:id="749" w:name="_Toc61182591"/>
      <w:bookmarkStart w:id="750" w:name="_Toc66727904"/>
      <w:bookmarkStart w:id="751" w:name="_Toc74961707"/>
      <w:bookmarkStart w:id="752" w:name="_Toc75242618"/>
      <w:bookmarkStart w:id="753" w:name="_Toc76544964"/>
      <w:bookmarkStart w:id="754" w:name="_Toc82595067"/>
      <w:bookmarkStart w:id="755" w:name="_Toc89955098"/>
      <w:bookmarkStart w:id="756" w:name="_Toc98773521"/>
      <w:bookmarkStart w:id="757" w:name="_Toc106201280"/>
      <w:bookmarkStart w:id="758" w:name="_Toc115191133"/>
      <w:bookmarkStart w:id="759" w:name="_Toc122012963"/>
      <w:bookmarkStart w:id="760" w:name="_Toc124155782"/>
      <w:bookmarkStart w:id="761" w:name="_Toc131537542"/>
      <w:bookmarkStart w:id="762" w:name="_Toc137397749"/>
      <w:bookmarkStart w:id="763" w:name="_Toc156575965"/>
      <w:bookmarkStart w:id="764" w:name="_Toc176944487"/>
      <w:bookmarkStart w:id="765" w:name="_Toc187256765"/>
      <w:r w:rsidRPr="000B1305">
        <w:rPr>
          <w:rFonts w:ascii="Arial" w:eastAsia="Times New Roman" w:hAnsi="Arial"/>
          <w:sz w:val="28"/>
          <w:lang w:eastAsia="en-GB"/>
        </w:rPr>
        <w:t>4.</w:t>
      </w:r>
      <w:r>
        <w:rPr>
          <w:rFonts w:ascii="Arial" w:eastAsia="Times New Roman" w:hAnsi="Arial"/>
          <w:sz w:val="28"/>
          <w:lang w:eastAsia="en-GB"/>
        </w:rPr>
        <w:t>7</w:t>
      </w:r>
      <w:r w:rsidRPr="000B1305">
        <w:rPr>
          <w:rFonts w:ascii="Arial" w:eastAsia="Times New Roman" w:hAnsi="Arial"/>
          <w:sz w:val="28"/>
          <w:lang w:eastAsia="en-GB"/>
        </w:rPr>
        <w:t>.1</w:t>
      </w:r>
      <w:r w:rsidRPr="000B1305">
        <w:rPr>
          <w:rFonts w:ascii="Arial" w:eastAsia="Times New Roman" w:hAnsi="Arial"/>
          <w:sz w:val="28"/>
          <w:lang w:eastAsia="en-GB"/>
        </w:rPr>
        <w:tab/>
        <w:t>RF channels</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14:paraId="50C1D84E" w14:textId="77777777" w:rsidR="00382A68" w:rsidRPr="000B1305" w:rsidRDefault="00382A68" w:rsidP="00382A68">
      <w:pPr>
        <w:rPr>
          <w:rFonts w:eastAsia="Times New Roman" w:cs="v4.2.0"/>
          <w:lang w:eastAsia="en-GB"/>
        </w:rPr>
      </w:pPr>
      <w:r w:rsidRPr="000B1305">
        <w:rPr>
          <w:rFonts w:eastAsia="Times New Roman" w:cs="v4.2.0"/>
          <w:lang w:eastAsia="en-GB"/>
        </w:rPr>
        <w:t>For the single carrier testing many tests in this TS are performed with appropriate frequencies in the bottom, middle and top channels of the supported frequency range of the BS. These are denoted as RF channels B (bottom), M (middle) and T (top).</w:t>
      </w:r>
    </w:p>
    <w:p w14:paraId="3794077F" w14:textId="77777777" w:rsidR="00382A68" w:rsidRPr="000B1305" w:rsidRDefault="00382A68" w:rsidP="00382A68">
      <w:pPr>
        <w:rPr>
          <w:rFonts w:eastAsia="Times New Roman" w:cs="v4.2.0"/>
          <w:lang w:eastAsia="en-GB"/>
        </w:rPr>
      </w:pPr>
      <w:r w:rsidRPr="000B1305">
        <w:rPr>
          <w:rFonts w:eastAsia="Times New Roman" w:cs="v4.2.0"/>
          <w:lang w:eastAsia="en-GB"/>
        </w:rPr>
        <w:t>Unless otherwise stated, the test shall be performed with a single carrier at each of the RF channels B, M and T.</w:t>
      </w:r>
    </w:p>
    <w:p w14:paraId="44F060D6" w14:textId="77777777" w:rsidR="00382A68" w:rsidRPr="000B1305" w:rsidRDefault="00382A68" w:rsidP="00382A68">
      <w:pPr>
        <w:rPr>
          <w:rFonts w:eastAsia="Times New Roman" w:cs="v4.2.0"/>
          <w:lang w:eastAsia="en-GB"/>
        </w:rPr>
      </w:pPr>
      <w:r w:rsidRPr="000B1305">
        <w:rPr>
          <w:rFonts w:eastAsia="Times New Roman" w:cs="v4.2.0"/>
          <w:lang w:eastAsia="en-GB"/>
        </w:rPr>
        <w:t>Many tests in this TS are performed with the maximum Base Station RF Bandwidth located at the bottom, middle and top of the supported frequency range in the operating band. These are denoted as B</w:t>
      </w:r>
      <w:r w:rsidRPr="000B1305">
        <w:rPr>
          <w:rFonts w:eastAsia="Times New Roman" w:cs="v4.2.0"/>
          <w:vertAlign w:val="subscript"/>
          <w:lang w:eastAsia="en-GB"/>
        </w:rPr>
        <w:t>RFBW</w:t>
      </w:r>
      <w:r w:rsidRPr="000B1305">
        <w:rPr>
          <w:rFonts w:eastAsia="Times New Roman" w:cs="v4.2.0"/>
          <w:lang w:eastAsia="en-GB"/>
        </w:rPr>
        <w:t xml:space="preserve"> (bottom), M</w:t>
      </w:r>
      <w:r w:rsidRPr="000B1305">
        <w:rPr>
          <w:rFonts w:eastAsia="Times New Roman" w:cs="v4.2.0"/>
          <w:vertAlign w:val="subscript"/>
          <w:lang w:eastAsia="en-GB"/>
        </w:rPr>
        <w:t>RFBW</w:t>
      </w:r>
      <w:r w:rsidRPr="000B1305">
        <w:rPr>
          <w:rFonts w:eastAsia="Times New Roman" w:cs="v4.2.0"/>
          <w:lang w:eastAsia="en-GB"/>
        </w:rPr>
        <w:t xml:space="preserve"> (middle) and T</w:t>
      </w:r>
      <w:r w:rsidRPr="000B1305">
        <w:rPr>
          <w:rFonts w:eastAsia="Times New Roman" w:cs="v4.2.0"/>
          <w:vertAlign w:val="subscript"/>
          <w:lang w:eastAsia="en-GB"/>
        </w:rPr>
        <w:t>RFBW</w:t>
      </w:r>
      <w:r w:rsidRPr="000B1305">
        <w:rPr>
          <w:rFonts w:eastAsia="Times New Roman" w:cs="v4.2.0"/>
          <w:lang w:eastAsia="en-GB"/>
        </w:rPr>
        <w:t> (top).</w:t>
      </w:r>
    </w:p>
    <w:p w14:paraId="54BFD971" w14:textId="77777777" w:rsidR="00382A68" w:rsidRPr="000B1305" w:rsidRDefault="00382A68" w:rsidP="00382A68">
      <w:pPr>
        <w:rPr>
          <w:rFonts w:eastAsia="Times New Roman"/>
          <w:lang w:eastAsia="en-GB"/>
        </w:rPr>
      </w:pPr>
      <w:r w:rsidRPr="000B1305">
        <w:rPr>
          <w:rFonts w:eastAsia="Times New Roman"/>
          <w:lang w:eastAsia="en-GB"/>
        </w:rPr>
        <w:t>Unless otherwise stated, the test shall be performed at B</w:t>
      </w:r>
      <w:r w:rsidRPr="000B1305">
        <w:rPr>
          <w:rFonts w:eastAsia="Times New Roman"/>
          <w:vertAlign w:val="subscript"/>
          <w:lang w:eastAsia="en-GB"/>
        </w:rPr>
        <w:t>RFBW</w:t>
      </w:r>
      <w:r w:rsidRPr="000B1305">
        <w:rPr>
          <w:rFonts w:eastAsia="Times New Roman"/>
          <w:lang w:eastAsia="en-GB"/>
        </w:rPr>
        <w:t>, M</w:t>
      </w:r>
      <w:r w:rsidRPr="000B1305">
        <w:rPr>
          <w:rFonts w:eastAsia="Times New Roman"/>
          <w:vertAlign w:val="subscript"/>
          <w:lang w:eastAsia="en-GB"/>
        </w:rPr>
        <w:t>RFBW</w:t>
      </w:r>
      <w:r w:rsidRPr="000B1305">
        <w:rPr>
          <w:rFonts w:eastAsia="Times New Roman"/>
          <w:lang w:eastAsia="en-GB"/>
        </w:rPr>
        <w:t xml:space="preserve"> and T</w:t>
      </w:r>
      <w:r w:rsidRPr="000B1305">
        <w:rPr>
          <w:rFonts w:eastAsia="Times New Roman"/>
          <w:vertAlign w:val="subscript"/>
          <w:lang w:eastAsia="en-GB"/>
        </w:rPr>
        <w:t>RFBW</w:t>
      </w:r>
      <w:r w:rsidRPr="000B1305">
        <w:rPr>
          <w:rFonts w:eastAsia="Times New Roman"/>
          <w:lang w:eastAsia="en-GB"/>
        </w:rPr>
        <w:t xml:space="preserve"> defined as following:</w:t>
      </w:r>
    </w:p>
    <w:p w14:paraId="5F05ACE0" w14:textId="77777777" w:rsidR="00382A68" w:rsidRPr="000B1305" w:rsidRDefault="00382A68" w:rsidP="00382A68">
      <w:pPr>
        <w:ind w:left="568" w:hanging="284"/>
        <w:rPr>
          <w:rFonts w:eastAsia="Times New Roman"/>
          <w:lang w:eastAsia="en-GB"/>
        </w:rPr>
      </w:pPr>
      <w:r w:rsidRPr="000B1305">
        <w:rPr>
          <w:rFonts w:eastAsia="Times New Roman"/>
          <w:lang w:eastAsia="en-GB"/>
        </w:rPr>
        <w:t>-</w:t>
      </w:r>
      <w:r w:rsidRPr="000B1305">
        <w:rPr>
          <w:rFonts w:eastAsia="Times New Roman"/>
          <w:lang w:eastAsia="en-GB"/>
        </w:rPr>
        <w:tab/>
        <w:t>B</w:t>
      </w:r>
      <w:r w:rsidRPr="000B1305">
        <w:rPr>
          <w:rFonts w:eastAsia="Times New Roman"/>
          <w:vertAlign w:val="subscript"/>
          <w:lang w:eastAsia="en-GB"/>
        </w:rPr>
        <w:t>RFBW</w:t>
      </w:r>
      <w:r w:rsidRPr="000B1305">
        <w:rPr>
          <w:rFonts w:eastAsia="Times New Roman"/>
          <w:lang w:eastAsia="en-GB"/>
        </w:rPr>
        <w:t>: maximum Base Station RF Bandwidth located at the bottom of the supported frequency range in the operating band.</w:t>
      </w:r>
    </w:p>
    <w:p w14:paraId="77C5EBA2" w14:textId="77777777" w:rsidR="00382A68" w:rsidRPr="000B1305" w:rsidRDefault="00382A68" w:rsidP="00382A68">
      <w:pPr>
        <w:ind w:left="568" w:hanging="284"/>
        <w:rPr>
          <w:rFonts w:eastAsia="Times New Roman"/>
          <w:lang w:eastAsia="en-GB"/>
        </w:rPr>
      </w:pPr>
      <w:r w:rsidRPr="000B1305">
        <w:rPr>
          <w:rFonts w:eastAsia="Times New Roman"/>
          <w:lang w:eastAsia="en-GB"/>
        </w:rPr>
        <w:t>-</w:t>
      </w:r>
      <w:r w:rsidRPr="000B1305">
        <w:rPr>
          <w:rFonts w:eastAsia="Times New Roman"/>
          <w:lang w:eastAsia="en-GB"/>
        </w:rPr>
        <w:tab/>
        <w:t>M</w:t>
      </w:r>
      <w:r w:rsidRPr="000B1305">
        <w:rPr>
          <w:rFonts w:eastAsia="Times New Roman"/>
          <w:vertAlign w:val="subscript"/>
          <w:lang w:eastAsia="en-GB"/>
        </w:rPr>
        <w:t>RFBW</w:t>
      </w:r>
      <w:r w:rsidRPr="000B1305">
        <w:rPr>
          <w:rFonts w:eastAsia="Times New Roman"/>
          <w:lang w:eastAsia="en-GB"/>
        </w:rPr>
        <w:t>: maximum Base Station RF Bandwidth located in the middle of the supported frequency range in the operating band.</w:t>
      </w:r>
    </w:p>
    <w:p w14:paraId="7EED9305" w14:textId="77777777" w:rsidR="00382A68" w:rsidRPr="000B1305" w:rsidRDefault="00382A68" w:rsidP="00382A68">
      <w:pPr>
        <w:ind w:left="568" w:hanging="284"/>
        <w:rPr>
          <w:rFonts w:eastAsia="Times New Roman"/>
          <w:lang w:eastAsia="en-GB"/>
        </w:rPr>
      </w:pPr>
      <w:r w:rsidRPr="000B1305">
        <w:rPr>
          <w:rFonts w:eastAsia="Times New Roman"/>
          <w:lang w:eastAsia="en-GB"/>
        </w:rPr>
        <w:t>-</w:t>
      </w:r>
      <w:r w:rsidRPr="000B1305">
        <w:rPr>
          <w:rFonts w:eastAsia="Times New Roman"/>
          <w:lang w:eastAsia="en-GB"/>
        </w:rPr>
        <w:tab/>
        <w:t>T</w:t>
      </w:r>
      <w:r w:rsidRPr="000B1305">
        <w:rPr>
          <w:rFonts w:eastAsia="Times New Roman"/>
          <w:vertAlign w:val="subscript"/>
          <w:lang w:eastAsia="en-GB"/>
        </w:rPr>
        <w:t>RFBW</w:t>
      </w:r>
      <w:r w:rsidRPr="000B1305">
        <w:rPr>
          <w:rFonts w:eastAsia="Times New Roman"/>
          <w:lang w:eastAsia="en-GB"/>
        </w:rPr>
        <w:t>: maximum Base Station RF Bandwidth located at the top of the supported frequency range in the operating band.</w:t>
      </w:r>
    </w:p>
    <w:p w14:paraId="7B2E19AE" w14:textId="77777777" w:rsidR="00382A68" w:rsidRPr="000B1305" w:rsidRDefault="00382A68" w:rsidP="00382A68">
      <w:pPr>
        <w:rPr>
          <w:rFonts w:eastAsia="Times New Roman"/>
          <w:lang w:eastAsia="en-GB"/>
        </w:rPr>
      </w:pPr>
      <w:r w:rsidRPr="000B1305">
        <w:rPr>
          <w:rFonts w:eastAsia="Times New Roman"/>
          <w:lang w:eastAsia="en-GB"/>
        </w:rPr>
        <w:t xml:space="preserve">Occupied bandwidth test in this TS is performed with the </w:t>
      </w:r>
      <w:r w:rsidRPr="000B1305">
        <w:rPr>
          <w:rFonts w:eastAsia="Times New Roman"/>
          <w:i/>
          <w:lang w:eastAsia="en-GB"/>
        </w:rPr>
        <w:t>aggregated BS channel bandwidth</w:t>
      </w:r>
      <w:r w:rsidRPr="000B1305">
        <w:rPr>
          <w:rFonts w:eastAsia="Times New Roman"/>
          <w:lang w:eastAsia="en-GB"/>
        </w:rPr>
        <w:t xml:space="preserve"> located at the bottom, middle and top of the supported frequency range in the operating band. These are denoted as B</w:t>
      </w:r>
      <w:r w:rsidRPr="000B1305">
        <w:rPr>
          <w:rFonts w:eastAsia="Times New Roman"/>
          <w:vertAlign w:val="subscript"/>
          <w:lang w:eastAsia="en-GB"/>
        </w:rPr>
        <w:t xml:space="preserve">BW Channel </w:t>
      </w:r>
      <w:proofErr w:type="gramStart"/>
      <w:r w:rsidRPr="000B1305">
        <w:rPr>
          <w:rFonts w:eastAsia="Times New Roman"/>
          <w:vertAlign w:val="subscript"/>
          <w:lang w:eastAsia="en-GB"/>
        </w:rPr>
        <w:t>CA</w:t>
      </w:r>
      <w:r w:rsidRPr="000B1305">
        <w:rPr>
          <w:rFonts w:eastAsia="Times New Roman"/>
          <w:lang w:eastAsia="en-GB"/>
        </w:rPr>
        <w:t>(</w:t>
      </w:r>
      <w:proofErr w:type="gramEnd"/>
      <w:r w:rsidRPr="000B1305">
        <w:rPr>
          <w:rFonts w:eastAsia="Times New Roman"/>
          <w:lang w:eastAsia="en-GB"/>
        </w:rPr>
        <w:t>bottom), M</w:t>
      </w:r>
      <w:r w:rsidRPr="000B1305">
        <w:rPr>
          <w:rFonts w:eastAsia="Times New Roman"/>
          <w:vertAlign w:val="subscript"/>
          <w:lang w:eastAsia="en-GB"/>
        </w:rPr>
        <w:t>BW Channel CA</w:t>
      </w:r>
      <w:r w:rsidRPr="000B1305">
        <w:rPr>
          <w:rFonts w:eastAsia="Times New Roman"/>
          <w:lang w:eastAsia="en-GB"/>
        </w:rPr>
        <w:t xml:space="preserve"> (middle) and T</w:t>
      </w:r>
      <w:r w:rsidRPr="000B1305">
        <w:rPr>
          <w:rFonts w:eastAsia="Times New Roman"/>
          <w:vertAlign w:val="subscript"/>
          <w:lang w:eastAsia="en-GB"/>
        </w:rPr>
        <w:t>BW Channel CA</w:t>
      </w:r>
      <w:r w:rsidRPr="000B1305">
        <w:rPr>
          <w:rFonts w:eastAsia="Times New Roman"/>
          <w:lang w:eastAsia="en-GB"/>
        </w:rPr>
        <w:t xml:space="preserve"> (top) for contiguous spectrum operation.</w:t>
      </w:r>
    </w:p>
    <w:p w14:paraId="329C1396" w14:textId="77777777" w:rsidR="00382A68" w:rsidRPr="000B1305" w:rsidRDefault="00382A68" w:rsidP="00382A68">
      <w:pPr>
        <w:rPr>
          <w:rFonts w:eastAsia="Times New Roman"/>
          <w:lang w:eastAsia="en-GB"/>
        </w:rPr>
      </w:pPr>
      <w:r w:rsidRPr="000B1305">
        <w:rPr>
          <w:rFonts w:eastAsia="Times New Roman"/>
          <w:lang w:eastAsia="en-GB"/>
        </w:rPr>
        <w:t xml:space="preserve">When a test is performed by a test laboratory, the position of </w:t>
      </w:r>
      <w:r w:rsidRPr="000B1305">
        <w:rPr>
          <w:lang w:eastAsia="en-GB"/>
        </w:rPr>
        <w:t xml:space="preserve">B, M and T for single carrier, </w:t>
      </w:r>
      <w:r w:rsidRPr="000B1305">
        <w:rPr>
          <w:rFonts w:eastAsia="Times New Roman"/>
          <w:lang w:eastAsia="en-GB"/>
        </w:rPr>
        <w:t>B</w:t>
      </w:r>
      <w:r w:rsidRPr="000B1305">
        <w:rPr>
          <w:rFonts w:eastAsia="Times New Roman"/>
          <w:vertAlign w:val="subscript"/>
          <w:lang w:eastAsia="en-GB"/>
        </w:rPr>
        <w:t>RFBW</w:t>
      </w:r>
      <w:r w:rsidRPr="000B1305">
        <w:rPr>
          <w:rFonts w:eastAsia="Times New Roman"/>
          <w:lang w:eastAsia="en-GB"/>
        </w:rPr>
        <w:t>, M</w:t>
      </w:r>
      <w:r w:rsidRPr="000B1305">
        <w:rPr>
          <w:rFonts w:eastAsia="Times New Roman"/>
          <w:vertAlign w:val="subscript"/>
          <w:lang w:eastAsia="en-GB"/>
        </w:rPr>
        <w:t>RFBW</w:t>
      </w:r>
      <w:r w:rsidRPr="000B1305">
        <w:rPr>
          <w:rFonts w:eastAsia="Times New Roman"/>
          <w:lang w:eastAsia="en-GB"/>
        </w:rPr>
        <w:t xml:space="preserve"> and T</w:t>
      </w:r>
      <w:r w:rsidRPr="000B1305">
        <w:rPr>
          <w:rFonts w:eastAsia="Times New Roman"/>
          <w:vertAlign w:val="subscript"/>
          <w:lang w:eastAsia="en-GB"/>
        </w:rPr>
        <w:t>RFBW</w:t>
      </w:r>
      <w:r w:rsidRPr="000B1305">
        <w:rPr>
          <w:vertAlign w:val="subscript"/>
          <w:lang w:eastAsia="en-GB"/>
        </w:rPr>
        <w:t xml:space="preserve"> </w:t>
      </w:r>
      <w:r w:rsidRPr="000B1305">
        <w:rPr>
          <w:lang w:eastAsia="en-GB"/>
        </w:rPr>
        <w:t xml:space="preserve">for single band operation, </w:t>
      </w:r>
      <w:r w:rsidRPr="000B1305">
        <w:rPr>
          <w:rFonts w:eastAsia="Times New Roman"/>
          <w:lang w:eastAsia="en-GB"/>
        </w:rPr>
        <w:t>B</w:t>
      </w:r>
      <w:r w:rsidRPr="000B1305">
        <w:rPr>
          <w:rFonts w:eastAsia="Times New Roman"/>
          <w:vertAlign w:val="subscript"/>
          <w:lang w:eastAsia="en-GB"/>
        </w:rPr>
        <w:t>BW Channel CA</w:t>
      </w:r>
      <w:r w:rsidRPr="000B1305">
        <w:rPr>
          <w:rFonts w:eastAsia="Times New Roman" w:cs="v4.2.0"/>
          <w:lang w:eastAsia="en-GB"/>
        </w:rPr>
        <w:t xml:space="preserve">, </w:t>
      </w:r>
      <w:r w:rsidRPr="000B1305">
        <w:rPr>
          <w:rFonts w:eastAsia="Times New Roman"/>
          <w:lang w:eastAsia="en-GB"/>
        </w:rPr>
        <w:t>M</w:t>
      </w:r>
      <w:r w:rsidRPr="000B1305">
        <w:rPr>
          <w:rFonts w:eastAsia="Times New Roman"/>
          <w:vertAlign w:val="subscript"/>
          <w:lang w:eastAsia="en-GB"/>
        </w:rPr>
        <w:t>BW Channel CA</w:t>
      </w:r>
      <w:r w:rsidRPr="000B1305">
        <w:rPr>
          <w:rFonts w:eastAsia="Times New Roman" w:cs="v4.2.0"/>
          <w:lang w:eastAsia="en-GB"/>
        </w:rPr>
        <w:t xml:space="preserve"> and </w:t>
      </w:r>
      <w:r w:rsidRPr="000B1305">
        <w:rPr>
          <w:rFonts w:eastAsia="Times New Roman"/>
          <w:lang w:eastAsia="en-GB"/>
        </w:rPr>
        <w:t>T</w:t>
      </w:r>
      <w:r w:rsidRPr="000B1305">
        <w:rPr>
          <w:rFonts w:eastAsia="Times New Roman"/>
          <w:vertAlign w:val="subscript"/>
          <w:lang w:eastAsia="en-GB"/>
        </w:rPr>
        <w:t xml:space="preserve">BW Channel CA </w:t>
      </w:r>
      <w:r w:rsidRPr="000B1305">
        <w:rPr>
          <w:rFonts w:eastAsia="Times New Roman" w:cs="v4.2.0"/>
          <w:lang w:eastAsia="en-GB"/>
        </w:rPr>
        <w:t>for</w:t>
      </w:r>
      <w:r w:rsidRPr="000B1305">
        <w:rPr>
          <w:rFonts w:eastAsia="Times New Roman"/>
          <w:vertAlign w:val="subscript"/>
          <w:lang w:eastAsia="en-GB"/>
        </w:rPr>
        <w:t xml:space="preserve"> </w:t>
      </w:r>
      <w:r w:rsidRPr="000B1305">
        <w:rPr>
          <w:rFonts w:eastAsia="Times New Roman" w:cs="v4.2.0"/>
          <w:lang w:eastAsia="en-GB"/>
        </w:rPr>
        <w:t>contiguous spectrum operation</w:t>
      </w:r>
      <w:r w:rsidRPr="000B1305">
        <w:rPr>
          <w:rFonts w:eastAsia="Times New Roman"/>
          <w:lang w:eastAsia="en-GB"/>
        </w:rPr>
        <w:t xml:space="preserve"> in each supported </w:t>
      </w:r>
      <w:r w:rsidRPr="000B1305">
        <w:rPr>
          <w:rFonts w:eastAsia="Times New Roman"/>
          <w:lang w:eastAsia="en-GB"/>
        </w:rPr>
        <w:lastRenderedPageBreak/>
        <w:t>operating band,</w:t>
      </w:r>
      <w:r w:rsidRPr="000B1305">
        <w:rPr>
          <w:rFonts w:eastAsia="MS Mincho"/>
          <w:lang w:eastAsia="en-GB"/>
        </w:rPr>
        <w:t xml:space="preserve"> the position of </w:t>
      </w:r>
      <w:r w:rsidRPr="000B1305">
        <w:rPr>
          <w:rFonts w:eastAsia="Times New Roman"/>
          <w:lang w:eastAsia="en-GB"/>
        </w:rPr>
        <w:t>B</w:t>
      </w:r>
      <w:r w:rsidRPr="000B1305">
        <w:rPr>
          <w:rFonts w:eastAsia="Times New Roman"/>
          <w:vertAlign w:val="subscript"/>
          <w:lang w:eastAsia="en-GB"/>
        </w:rPr>
        <w:t>RFBW</w:t>
      </w:r>
      <w:r w:rsidRPr="000B1305">
        <w:rPr>
          <w:rFonts w:eastAsia="Times New Roman"/>
          <w:lang w:eastAsia="en-GB"/>
        </w:rPr>
        <w:t>_T'</w:t>
      </w:r>
      <w:r w:rsidRPr="000B1305">
        <w:rPr>
          <w:rFonts w:eastAsia="Times New Roman"/>
          <w:vertAlign w:val="subscript"/>
          <w:lang w:eastAsia="en-GB"/>
        </w:rPr>
        <w:t>RFBW</w:t>
      </w:r>
      <w:r w:rsidRPr="000B1305">
        <w:rPr>
          <w:rFonts w:eastAsia="MS Mincho"/>
          <w:lang w:eastAsia="en-GB"/>
        </w:rPr>
        <w:t xml:space="preserve"> and </w:t>
      </w:r>
      <w:r w:rsidRPr="000B1305">
        <w:rPr>
          <w:rFonts w:eastAsia="Times New Roman"/>
          <w:lang w:eastAsia="en-GB"/>
        </w:rPr>
        <w:t>B'</w:t>
      </w:r>
      <w:r w:rsidRPr="000B1305">
        <w:rPr>
          <w:rFonts w:eastAsia="Times New Roman"/>
          <w:vertAlign w:val="subscript"/>
          <w:lang w:eastAsia="en-GB"/>
        </w:rPr>
        <w:t>RFBW</w:t>
      </w:r>
      <w:r w:rsidRPr="000B1305">
        <w:rPr>
          <w:rFonts w:eastAsia="Times New Roman"/>
          <w:lang w:eastAsia="en-GB"/>
        </w:rPr>
        <w:t>_T</w:t>
      </w:r>
      <w:r w:rsidRPr="000B1305">
        <w:rPr>
          <w:rFonts w:eastAsia="Times New Roman"/>
          <w:vertAlign w:val="subscript"/>
          <w:lang w:eastAsia="en-GB"/>
        </w:rPr>
        <w:t>RFBW</w:t>
      </w:r>
      <w:r w:rsidRPr="000B1305">
        <w:rPr>
          <w:rFonts w:eastAsia="MS Mincho"/>
          <w:lang w:eastAsia="en-GB"/>
        </w:rPr>
        <w:t xml:space="preserve"> in the </w:t>
      </w:r>
      <w:r w:rsidRPr="000B1305">
        <w:rPr>
          <w:rFonts w:eastAsia="Times New Roman"/>
          <w:lang w:eastAsia="en-GB"/>
        </w:rPr>
        <w:t>supported operating band combinations shall be specified by the laboratory. The laboratory may consult with operators, the manufacturer or other bodies.</w:t>
      </w:r>
    </w:p>
    <w:p w14:paraId="28A82035" w14:textId="0B19DF35" w:rsidR="00382A68" w:rsidRDefault="00382A68" w:rsidP="00382A68">
      <w:pPr>
        <w:keepNext/>
        <w:keepLines/>
        <w:spacing w:before="120"/>
        <w:ind w:left="1134" w:hanging="1134"/>
        <w:outlineLvl w:val="2"/>
        <w:rPr>
          <w:rFonts w:ascii="Arial" w:eastAsia="Times New Roman" w:hAnsi="Arial"/>
          <w:sz w:val="28"/>
          <w:lang w:eastAsia="en-GB"/>
        </w:rPr>
      </w:pPr>
      <w:bookmarkStart w:id="766" w:name="_Toc21099858"/>
      <w:bookmarkStart w:id="767" w:name="_Toc29809656"/>
      <w:bookmarkStart w:id="768" w:name="_Toc36645031"/>
      <w:bookmarkStart w:id="769" w:name="_Toc37272085"/>
      <w:bookmarkStart w:id="770" w:name="_Toc45884331"/>
      <w:bookmarkStart w:id="771" w:name="_Toc53182354"/>
      <w:bookmarkStart w:id="772" w:name="_Toc58860095"/>
      <w:bookmarkStart w:id="773" w:name="_Toc58862599"/>
      <w:bookmarkStart w:id="774" w:name="_Toc61182592"/>
      <w:bookmarkStart w:id="775" w:name="_Toc66727905"/>
      <w:bookmarkStart w:id="776" w:name="_Toc74961708"/>
      <w:bookmarkStart w:id="777" w:name="_Toc75242619"/>
      <w:bookmarkStart w:id="778" w:name="_Toc76544965"/>
      <w:bookmarkStart w:id="779" w:name="_Toc82595068"/>
      <w:bookmarkStart w:id="780" w:name="_Toc89955099"/>
      <w:bookmarkStart w:id="781" w:name="_Toc98773522"/>
      <w:bookmarkStart w:id="782" w:name="_Toc106201281"/>
      <w:bookmarkStart w:id="783" w:name="_Toc115191134"/>
      <w:bookmarkStart w:id="784" w:name="_Toc122012964"/>
      <w:bookmarkStart w:id="785" w:name="_Toc124155783"/>
      <w:bookmarkStart w:id="786" w:name="_Toc131537543"/>
      <w:bookmarkStart w:id="787" w:name="_Toc137397750"/>
      <w:bookmarkStart w:id="788" w:name="_Toc156575966"/>
      <w:bookmarkStart w:id="789" w:name="_Toc176944488"/>
      <w:bookmarkStart w:id="790" w:name="_Toc187256766"/>
      <w:r w:rsidRPr="000B1305">
        <w:rPr>
          <w:rFonts w:ascii="Arial" w:eastAsia="Times New Roman" w:hAnsi="Arial"/>
          <w:sz w:val="28"/>
          <w:lang w:eastAsia="en-GB"/>
        </w:rPr>
        <w:t>4.</w:t>
      </w:r>
      <w:r>
        <w:rPr>
          <w:rFonts w:ascii="Arial" w:eastAsia="Times New Roman" w:hAnsi="Arial"/>
          <w:sz w:val="28"/>
          <w:lang w:eastAsia="en-GB"/>
        </w:rPr>
        <w:t>7</w:t>
      </w:r>
      <w:r w:rsidRPr="000B1305">
        <w:rPr>
          <w:rFonts w:ascii="Arial" w:eastAsia="Times New Roman" w:hAnsi="Arial"/>
          <w:sz w:val="28"/>
          <w:lang w:eastAsia="en-GB"/>
        </w:rPr>
        <w:t>.2</w:t>
      </w:r>
      <w:r w:rsidRPr="000B1305">
        <w:rPr>
          <w:rFonts w:ascii="Arial" w:eastAsia="Times New Roman" w:hAnsi="Arial"/>
          <w:sz w:val="28"/>
          <w:lang w:eastAsia="en-GB"/>
        </w:rPr>
        <w:tab/>
        <w:t>Test models</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r>
        <w:rPr>
          <w:rFonts w:ascii="Arial" w:eastAsia="Times New Roman" w:hAnsi="Arial"/>
          <w:sz w:val="28"/>
          <w:lang w:eastAsia="en-GB"/>
        </w:rPr>
        <w:t xml:space="preserve"> </w:t>
      </w:r>
    </w:p>
    <w:p w14:paraId="58232BF0" w14:textId="78699584" w:rsidR="00126EF1" w:rsidRPr="008C3753" w:rsidRDefault="00126EF1" w:rsidP="00126EF1">
      <w:pPr>
        <w:pStyle w:val="4"/>
        <w:numPr>
          <w:ilvl w:val="0"/>
          <w:numId w:val="0"/>
        </w:numPr>
      </w:pPr>
      <w:bookmarkStart w:id="791" w:name="_Toc21099859"/>
      <w:bookmarkStart w:id="792" w:name="_Toc29809657"/>
      <w:bookmarkStart w:id="793" w:name="_Toc36645032"/>
      <w:bookmarkStart w:id="794" w:name="_Toc37272086"/>
      <w:bookmarkStart w:id="795" w:name="_Toc45884332"/>
      <w:bookmarkStart w:id="796" w:name="_Toc53182355"/>
      <w:bookmarkStart w:id="797" w:name="_Toc58860096"/>
      <w:bookmarkStart w:id="798" w:name="_Toc58862600"/>
      <w:bookmarkStart w:id="799" w:name="_Toc61182593"/>
      <w:bookmarkStart w:id="800" w:name="_Toc66727906"/>
      <w:bookmarkStart w:id="801" w:name="_Toc74961709"/>
      <w:bookmarkStart w:id="802" w:name="_Toc75242620"/>
      <w:bookmarkStart w:id="803" w:name="_Toc76544966"/>
      <w:bookmarkStart w:id="804" w:name="_Toc82595069"/>
      <w:bookmarkStart w:id="805" w:name="_Toc89955100"/>
      <w:bookmarkStart w:id="806" w:name="_Toc98773523"/>
      <w:bookmarkStart w:id="807" w:name="_Toc106201282"/>
      <w:bookmarkStart w:id="808" w:name="_Toc115191135"/>
      <w:bookmarkStart w:id="809" w:name="_Toc122012965"/>
      <w:bookmarkStart w:id="810" w:name="_Toc124155784"/>
      <w:bookmarkStart w:id="811" w:name="_Toc131537544"/>
      <w:bookmarkStart w:id="812" w:name="_Toc137397751"/>
      <w:bookmarkStart w:id="813" w:name="_Toc156575967"/>
      <w:bookmarkStart w:id="814" w:name="_Toc176944489"/>
      <w:bookmarkStart w:id="815" w:name="_Toc187256767"/>
      <w:r w:rsidRPr="008C3753">
        <w:t>4.</w:t>
      </w:r>
      <w:r w:rsidR="008C4E10">
        <w:t>7</w:t>
      </w:r>
      <w:r w:rsidRPr="008C3753">
        <w:t>.2.1</w:t>
      </w:r>
      <w:r w:rsidRPr="008C3753">
        <w:tab/>
        <w:t>General</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17A275FB" w14:textId="1B7A62F6" w:rsidR="00126EF1" w:rsidRPr="008C3753" w:rsidRDefault="00126EF1" w:rsidP="00126EF1">
      <w:r w:rsidRPr="008C3753">
        <w:t xml:space="preserve">The following clauses will describe the </w:t>
      </w:r>
      <w:r>
        <w:t>A-IoT</w:t>
      </w:r>
      <w:r w:rsidRPr="008C3753">
        <w:t xml:space="preserve"> test models needed for </w:t>
      </w:r>
      <w:r w:rsidRPr="008C3753">
        <w:rPr>
          <w:i/>
        </w:rPr>
        <w:t>BS type 1-C</w:t>
      </w:r>
      <w:r w:rsidRPr="008C3753">
        <w:t>.</w:t>
      </w:r>
    </w:p>
    <w:p w14:paraId="3F92AEE4" w14:textId="6E5930E5" w:rsidR="00126EF1" w:rsidRPr="008C3753" w:rsidRDefault="00126EF1" w:rsidP="00126EF1">
      <w:pPr>
        <w:pStyle w:val="4"/>
        <w:numPr>
          <w:ilvl w:val="0"/>
          <w:numId w:val="0"/>
        </w:numPr>
      </w:pPr>
      <w:bookmarkStart w:id="816" w:name="_Toc21099860"/>
      <w:bookmarkStart w:id="817" w:name="_Toc29809658"/>
      <w:bookmarkStart w:id="818" w:name="_Toc36645033"/>
      <w:bookmarkStart w:id="819" w:name="_Toc37272087"/>
      <w:bookmarkStart w:id="820" w:name="_Toc45884333"/>
      <w:bookmarkStart w:id="821" w:name="_Toc53182356"/>
      <w:bookmarkStart w:id="822" w:name="_Toc58860097"/>
      <w:bookmarkStart w:id="823" w:name="_Toc58862601"/>
      <w:bookmarkStart w:id="824" w:name="_Toc61182594"/>
      <w:bookmarkStart w:id="825" w:name="_Toc66727907"/>
      <w:bookmarkStart w:id="826" w:name="_Toc74961710"/>
      <w:bookmarkStart w:id="827" w:name="_Toc75242621"/>
      <w:bookmarkStart w:id="828" w:name="_Toc76544967"/>
      <w:bookmarkStart w:id="829" w:name="_Toc82595070"/>
      <w:bookmarkStart w:id="830" w:name="_Toc89955101"/>
      <w:bookmarkStart w:id="831" w:name="_Toc98773524"/>
      <w:bookmarkStart w:id="832" w:name="_Toc106201283"/>
      <w:bookmarkStart w:id="833" w:name="_Toc115191136"/>
      <w:bookmarkStart w:id="834" w:name="_Toc122012966"/>
      <w:bookmarkStart w:id="835" w:name="_Toc124155785"/>
      <w:bookmarkStart w:id="836" w:name="_Toc131537545"/>
      <w:bookmarkStart w:id="837" w:name="_Toc137397752"/>
      <w:bookmarkStart w:id="838" w:name="_Toc156575968"/>
      <w:bookmarkStart w:id="839" w:name="_Toc176944490"/>
      <w:bookmarkStart w:id="840" w:name="_Toc187256768"/>
      <w:r w:rsidRPr="008C3753">
        <w:t>4.</w:t>
      </w:r>
      <w:r w:rsidR="008C4E10">
        <w:t>7</w:t>
      </w:r>
      <w:r w:rsidRPr="008C3753">
        <w:t>.2.2</w:t>
      </w:r>
      <w:r w:rsidRPr="008C3753">
        <w:tab/>
        <w:t>FR1 test models</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p>
    <w:p w14:paraId="794C302D" w14:textId="570FCE6C" w:rsidR="00126EF1" w:rsidRPr="008C3753" w:rsidRDefault="00126EF1" w:rsidP="00126EF1">
      <w:pPr>
        <w:rPr>
          <w:rFonts w:cs="v4.2.0"/>
          <w:lang w:eastAsia="ko-KR"/>
        </w:rPr>
      </w:pPr>
      <w:r w:rsidRPr="008C3753">
        <w:rPr>
          <w:rFonts w:cs="v4.2.0"/>
          <w:lang w:eastAsia="ko-KR"/>
        </w:rPr>
        <w:t xml:space="preserve">The set-up of physical channels for transmitter tests shall be according to one of the </w:t>
      </w:r>
      <w:r>
        <w:rPr>
          <w:rFonts w:cs="v4.2.0"/>
          <w:lang w:eastAsia="ko-KR"/>
        </w:rPr>
        <w:t>A-IoT</w:t>
      </w:r>
      <w:r w:rsidRPr="008C3753">
        <w:rPr>
          <w:rFonts w:cs="v4.2.0"/>
          <w:lang w:eastAsia="ko-KR"/>
        </w:rPr>
        <w:t xml:space="preserve"> test models (</w:t>
      </w:r>
      <w:r>
        <w:rPr>
          <w:rFonts w:cs="v4.2.0"/>
          <w:lang w:eastAsia="ko-KR"/>
        </w:rPr>
        <w:t>A</w:t>
      </w:r>
      <w:r w:rsidRPr="008C3753">
        <w:rPr>
          <w:rFonts w:cs="v4.2.0"/>
          <w:lang w:eastAsia="ko-KR"/>
        </w:rPr>
        <w:noBreakHyphen/>
        <w:t>TM) below. A reference to the applicable test model is made within each test.</w:t>
      </w:r>
    </w:p>
    <w:p w14:paraId="7AE115E5" w14:textId="3E553D23" w:rsidR="00126EF1" w:rsidRPr="008C3753" w:rsidRDefault="00126EF1" w:rsidP="00126EF1">
      <w:pPr>
        <w:rPr>
          <w:lang w:eastAsia="ko-KR"/>
        </w:rPr>
      </w:pPr>
      <w:r w:rsidRPr="008C3753">
        <w:rPr>
          <w:lang w:eastAsia="ko-KR"/>
        </w:rPr>
        <w:t xml:space="preserve">The following general parameters are used by all </w:t>
      </w:r>
      <w:r>
        <w:rPr>
          <w:rFonts w:cs="v4.2.0"/>
          <w:lang w:eastAsia="ko-KR"/>
        </w:rPr>
        <w:t>A-IoT</w:t>
      </w:r>
      <w:r w:rsidRPr="008C3753">
        <w:rPr>
          <w:rFonts w:cs="v4.2.0"/>
          <w:lang w:eastAsia="ko-KR"/>
        </w:rPr>
        <w:t xml:space="preserve"> test models</w:t>
      </w:r>
      <w:r w:rsidRPr="008C3753">
        <w:rPr>
          <w:lang w:eastAsia="ko-KR"/>
        </w:rPr>
        <w:t>:</w:t>
      </w:r>
    </w:p>
    <w:p w14:paraId="2811F398" w14:textId="608E0A9E" w:rsidR="00126EF1" w:rsidRPr="008C3753" w:rsidRDefault="00126EF1" w:rsidP="00126EF1">
      <w:pPr>
        <w:pStyle w:val="B10"/>
      </w:pPr>
      <w:r w:rsidRPr="008C3753">
        <w:t>-</w:t>
      </w:r>
      <w:r w:rsidRPr="008C3753">
        <w:tab/>
        <w:t xml:space="preserve">Duration is 1 radio frame (10 </w:t>
      </w:r>
      <w:proofErr w:type="spellStart"/>
      <w:r w:rsidRPr="008C3753">
        <w:t>ms</w:t>
      </w:r>
      <w:proofErr w:type="spellEnd"/>
      <w:r w:rsidRPr="008C3753">
        <w:t>) for FDD</w:t>
      </w:r>
    </w:p>
    <w:p w14:paraId="53BADC5E" w14:textId="77777777" w:rsidR="00126EF1" w:rsidRPr="008C3753" w:rsidRDefault="00126EF1" w:rsidP="00126EF1">
      <w:pPr>
        <w:pStyle w:val="B10"/>
      </w:pPr>
      <w:r w:rsidRPr="008C3753">
        <w:t>-</w:t>
      </w:r>
      <w:r w:rsidRPr="008C3753">
        <w:tab/>
        <w:t>The slots are numbered 0 to 10</w:t>
      </w:r>
      <w:r w:rsidRPr="008C3753">
        <w:sym w:font="Symbol" w:char="F0B4"/>
      </w:r>
      <w:r w:rsidRPr="008C3753">
        <w:t>2</w:t>
      </w:r>
      <w:r w:rsidRPr="008C3753">
        <w:rPr>
          <w:vertAlign w:val="superscript"/>
        </w:rPr>
        <w:t>µ</w:t>
      </w:r>
      <w:r w:rsidRPr="008C3753">
        <w:t xml:space="preserve"> – 1 where µ is the numerology corresponding to the subcarrier spacing</w:t>
      </w:r>
    </w:p>
    <w:p w14:paraId="42A4ED4C" w14:textId="3635D363" w:rsidR="00126EF1" w:rsidRPr="008C3753" w:rsidRDefault="00126EF1" w:rsidP="00126EF1">
      <w:pPr>
        <w:pStyle w:val="B10"/>
      </w:pPr>
      <w:r w:rsidRPr="008C3753">
        <w:t>-</w:t>
      </w:r>
      <w:r w:rsidRPr="008C3753">
        <w:tab/>
      </w:r>
      <w:r w:rsidRPr="008C3753">
        <w:rPr>
          <w:rFonts w:cs="v4.2.0"/>
          <w:lang w:eastAsia="ko-KR"/>
        </w:rPr>
        <w:t>N</w:t>
      </w:r>
      <w:r w:rsidRPr="008C3753">
        <w:rPr>
          <w:rFonts w:cs="v4.2.0"/>
          <w:vertAlign w:val="subscript"/>
          <w:lang w:eastAsia="ko-KR"/>
        </w:rPr>
        <w:t>RB</w:t>
      </w:r>
      <w:r w:rsidRPr="008C3753">
        <w:rPr>
          <w:rFonts w:cs="v4.2.0"/>
          <w:lang w:eastAsia="ko-KR"/>
        </w:rPr>
        <w:t xml:space="preserve"> is the maximum transmission bandwidth configuration seen in table 5.3.2-1 in </w:t>
      </w:r>
      <w:r w:rsidRPr="008C3753">
        <w:t>TS 38.1</w:t>
      </w:r>
      <w:r>
        <w:t>9</w:t>
      </w:r>
      <w:r w:rsidRPr="008C3753">
        <w:t>4 [</w:t>
      </w:r>
      <w:r>
        <w:t>3</w:t>
      </w:r>
      <w:r w:rsidRPr="008C3753">
        <w:t>]</w:t>
      </w:r>
      <w:r w:rsidRPr="008C3753">
        <w:rPr>
          <w:rFonts w:cs="v4.2.0"/>
          <w:lang w:eastAsia="ko-KR"/>
        </w:rPr>
        <w:t>.</w:t>
      </w:r>
    </w:p>
    <w:p w14:paraId="4C304CB5" w14:textId="77777777" w:rsidR="00126EF1" w:rsidRPr="008C3753" w:rsidRDefault="00126EF1" w:rsidP="00126EF1">
      <w:pPr>
        <w:pStyle w:val="B10"/>
      </w:pPr>
      <w:r w:rsidRPr="008C3753">
        <w:t>-</w:t>
      </w:r>
      <w:r w:rsidRPr="008C3753">
        <w:tab/>
        <w:t>Normal CP</w:t>
      </w:r>
    </w:p>
    <w:p w14:paraId="73FB9C42" w14:textId="77777777" w:rsidR="00126EF1" w:rsidRPr="008C3753" w:rsidRDefault="00126EF1" w:rsidP="00126EF1">
      <w:pPr>
        <w:pStyle w:val="B10"/>
      </w:pPr>
      <w:r w:rsidRPr="008C3753">
        <w:t>-</w:t>
      </w:r>
      <w:r w:rsidRPr="008C3753">
        <w:tab/>
        <w:t>Virtual resource blocks of localized type</w:t>
      </w:r>
    </w:p>
    <w:p w14:paraId="6E8937F3" w14:textId="322056D2" w:rsidR="008C4E10" w:rsidRPr="008C3753" w:rsidRDefault="008C4E10" w:rsidP="008C4E10">
      <w:pPr>
        <w:pStyle w:val="5"/>
      </w:pPr>
      <w:bookmarkStart w:id="841" w:name="_Toc21099861"/>
      <w:bookmarkStart w:id="842" w:name="_Toc29809659"/>
      <w:bookmarkStart w:id="843" w:name="_Toc36645034"/>
      <w:bookmarkStart w:id="844" w:name="_Toc37272088"/>
      <w:bookmarkStart w:id="845" w:name="_Toc45884334"/>
      <w:bookmarkStart w:id="846" w:name="_Toc53182357"/>
      <w:bookmarkStart w:id="847" w:name="_Toc58860098"/>
      <w:bookmarkStart w:id="848" w:name="_Toc58862602"/>
      <w:bookmarkStart w:id="849" w:name="_Toc61182595"/>
      <w:bookmarkStart w:id="850" w:name="_Toc66727908"/>
      <w:bookmarkStart w:id="851" w:name="_Toc74961711"/>
      <w:bookmarkStart w:id="852" w:name="_Toc75242622"/>
      <w:bookmarkStart w:id="853" w:name="_Toc76544968"/>
      <w:bookmarkStart w:id="854" w:name="_Toc82595071"/>
      <w:bookmarkStart w:id="855" w:name="_Toc89955102"/>
      <w:bookmarkStart w:id="856" w:name="_Toc98773525"/>
      <w:bookmarkStart w:id="857" w:name="_Toc106201284"/>
      <w:bookmarkStart w:id="858" w:name="_Toc115191137"/>
      <w:bookmarkStart w:id="859" w:name="_Toc122012967"/>
      <w:bookmarkStart w:id="860" w:name="_Toc124155786"/>
      <w:bookmarkStart w:id="861" w:name="_Toc131537546"/>
      <w:bookmarkStart w:id="862" w:name="_Toc137397753"/>
      <w:bookmarkStart w:id="863" w:name="_Toc156575969"/>
      <w:bookmarkStart w:id="864" w:name="_Toc176944491"/>
      <w:bookmarkStart w:id="865" w:name="_Toc187256769"/>
      <w:r w:rsidRPr="008C3753">
        <w:t>4.</w:t>
      </w:r>
      <w:r>
        <w:t>7</w:t>
      </w:r>
      <w:r w:rsidRPr="008C3753">
        <w:t>.2.2.1</w:t>
      </w:r>
      <w:r w:rsidRPr="008C3753">
        <w:tab/>
      </w:r>
      <w:r>
        <w:t>A-IoT</w:t>
      </w:r>
      <w:r w:rsidRPr="008C3753">
        <w:t xml:space="preserve"> test model 1.1 (</w:t>
      </w:r>
      <w:r>
        <w:t>A</w:t>
      </w:r>
      <w:r w:rsidRPr="008C3753">
        <w:t>-TM1.1)</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p>
    <w:p w14:paraId="21344BB5" w14:textId="77777777" w:rsidR="008C4E10" w:rsidRPr="008C3753" w:rsidRDefault="008C4E10" w:rsidP="008C4E10">
      <w:pPr>
        <w:rPr>
          <w:rFonts w:cs="v4.2.0"/>
          <w:lang w:eastAsia="ko-KR"/>
        </w:rPr>
      </w:pPr>
      <w:r w:rsidRPr="008C3753">
        <w:rPr>
          <w:rFonts w:cs="v4.2.0"/>
          <w:lang w:eastAsia="ko-KR"/>
        </w:rPr>
        <w:t>This model shall be used for tests on:</w:t>
      </w:r>
    </w:p>
    <w:p w14:paraId="6E491DEA" w14:textId="77777777" w:rsidR="008C4E10" w:rsidRPr="008C3753" w:rsidRDefault="008C4E10" w:rsidP="008C4E10">
      <w:pPr>
        <w:ind w:left="568" w:hanging="284"/>
        <w:rPr>
          <w:lang w:eastAsia="x-none"/>
        </w:rPr>
      </w:pPr>
      <w:r w:rsidRPr="008C3753">
        <w:rPr>
          <w:lang w:eastAsia="x-none"/>
        </w:rPr>
        <w:t>-</w:t>
      </w:r>
      <w:r w:rsidRPr="008C3753">
        <w:rPr>
          <w:lang w:eastAsia="x-none"/>
        </w:rPr>
        <w:tab/>
        <w:t>BS output power</w:t>
      </w:r>
    </w:p>
    <w:p w14:paraId="060D9EEF" w14:textId="77777777" w:rsidR="008C4E10" w:rsidRPr="008C3753" w:rsidRDefault="008C4E10" w:rsidP="008C4E10">
      <w:pPr>
        <w:ind w:left="568" w:hanging="284"/>
      </w:pPr>
      <w:r w:rsidRPr="008C3753">
        <w:rPr>
          <w:lang w:eastAsia="x-none"/>
        </w:rPr>
        <w:t>-</w:t>
      </w:r>
      <w:r w:rsidRPr="008C3753">
        <w:rPr>
          <w:lang w:eastAsia="x-none"/>
        </w:rPr>
        <w:tab/>
      </w:r>
      <w:r w:rsidRPr="008C3753">
        <w:rPr>
          <w:lang w:eastAsia="ja-JP"/>
        </w:rPr>
        <w:t>T</w:t>
      </w:r>
      <w:r w:rsidRPr="008C3753">
        <w:t>ransmit ON/OFF power</w:t>
      </w:r>
    </w:p>
    <w:p w14:paraId="61004E20" w14:textId="77777777" w:rsidR="008C4E10" w:rsidRPr="008C3753" w:rsidRDefault="008C4E10" w:rsidP="008C4E10">
      <w:pPr>
        <w:ind w:left="568" w:hanging="284"/>
        <w:rPr>
          <w:lang w:eastAsia="x-none"/>
        </w:rPr>
      </w:pPr>
      <w:r w:rsidRPr="008C3753">
        <w:rPr>
          <w:lang w:eastAsia="x-none"/>
        </w:rPr>
        <w:t>-</w:t>
      </w:r>
      <w:r w:rsidRPr="008C3753">
        <w:rPr>
          <w:lang w:eastAsia="x-none"/>
        </w:rPr>
        <w:tab/>
        <w:t>Unwanted emissions</w:t>
      </w:r>
    </w:p>
    <w:p w14:paraId="63C1FF35" w14:textId="77777777" w:rsidR="008C4E10" w:rsidRPr="008C3753" w:rsidRDefault="008C4E10" w:rsidP="008C4E10">
      <w:pPr>
        <w:ind w:left="851" w:hanging="284"/>
        <w:rPr>
          <w:lang w:eastAsia="x-none"/>
        </w:rPr>
      </w:pPr>
      <w:r w:rsidRPr="008C3753">
        <w:rPr>
          <w:lang w:eastAsia="x-none"/>
        </w:rPr>
        <w:t>-</w:t>
      </w:r>
      <w:r w:rsidRPr="008C3753">
        <w:rPr>
          <w:lang w:eastAsia="x-none"/>
        </w:rPr>
        <w:tab/>
        <w:t>Occupied bandwidth</w:t>
      </w:r>
    </w:p>
    <w:p w14:paraId="24688F70" w14:textId="77777777" w:rsidR="008C4E10" w:rsidRPr="008C3753" w:rsidRDefault="008C4E10" w:rsidP="008C4E10">
      <w:pPr>
        <w:ind w:left="851" w:hanging="284"/>
        <w:rPr>
          <w:lang w:eastAsia="x-none"/>
        </w:rPr>
      </w:pPr>
      <w:r w:rsidRPr="008C3753">
        <w:rPr>
          <w:lang w:eastAsia="x-none"/>
        </w:rPr>
        <w:t>-</w:t>
      </w:r>
      <w:r w:rsidRPr="008C3753">
        <w:rPr>
          <w:lang w:eastAsia="x-none"/>
        </w:rPr>
        <w:tab/>
        <w:t>ACLR</w:t>
      </w:r>
    </w:p>
    <w:p w14:paraId="5A5386D7" w14:textId="77777777" w:rsidR="008C4E10" w:rsidRPr="008C3753" w:rsidRDefault="008C4E10" w:rsidP="008C4E10">
      <w:pPr>
        <w:ind w:left="851" w:hanging="284"/>
        <w:rPr>
          <w:lang w:eastAsia="x-none"/>
        </w:rPr>
      </w:pPr>
      <w:r w:rsidRPr="008C3753">
        <w:rPr>
          <w:lang w:eastAsia="x-none"/>
        </w:rPr>
        <w:t>-</w:t>
      </w:r>
      <w:r w:rsidRPr="008C3753">
        <w:rPr>
          <w:lang w:eastAsia="x-none"/>
        </w:rPr>
        <w:tab/>
        <w:t>Operating band unwanted emissions</w:t>
      </w:r>
    </w:p>
    <w:p w14:paraId="5168C710" w14:textId="77777777" w:rsidR="008C4E10" w:rsidRPr="008C3753" w:rsidRDefault="008C4E10" w:rsidP="008C4E10">
      <w:pPr>
        <w:ind w:left="851" w:hanging="284"/>
        <w:rPr>
          <w:lang w:eastAsia="x-none"/>
        </w:rPr>
      </w:pPr>
      <w:r w:rsidRPr="008C3753">
        <w:rPr>
          <w:lang w:eastAsia="x-none"/>
        </w:rPr>
        <w:t>-</w:t>
      </w:r>
      <w:r w:rsidRPr="008C3753">
        <w:rPr>
          <w:lang w:eastAsia="x-none"/>
        </w:rPr>
        <w:tab/>
        <w:t>Transmitter spurious emissions</w:t>
      </w:r>
    </w:p>
    <w:p w14:paraId="3BA98C4D" w14:textId="77777777" w:rsidR="008C4E10" w:rsidRPr="008C3753" w:rsidRDefault="008C4E10" w:rsidP="008C4E10">
      <w:pPr>
        <w:ind w:left="568" w:hanging="284"/>
        <w:rPr>
          <w:lang w:eastAsia="x-none"/>
        </w:rPr>
      </w:pPr>
      <w:r w:rsidRPr="008C3753">
        <w:rPr>
          <w:lang w:eastAsia="x-none"/>
        </w:rPr>
        <w:t>-</w:t>
      </w:r>
      <w:r w:rsidRPr="008C3753">
        <w:rPr>
          <w:lang w:eastAsia="x-none"/>
        </w:rPr>
        <w:tab/>
        <w:t>Transmitter intermodulation</w:t>
      </w:r>
    </w:p>
    <w:p w14:paraId="7278377E" w14:textId="77777777" w:rsidR="008C4E10" w:rsidRPr="008C3753" w:rsidRDefault="008C4E10" w:rsidP="008C4E10">
      <w:pPr>
        <w:ind w:left="568" w:hanging="284"/>
        <w:rPr>
          <w:lang w:eastAsia="x-none"/>
        </w:rPr>
      </w:pPr>
      <w:r w:rsidRPr="008C3753">
        <w:t>-</w:t>
      </w:r>
      <w:r w:rsidRPr="008C3753">
        <w:tab/>
      </w:r>
      <w:r w:rsidRPr="008C3753">
        <w:rPr>
          <w:lang w:eastAsia="ja-JP"/>
        </w:rPr>
        <w:t>R</w:t>
      </w:r>
      <w:r w:rsidRPr="008C3753">
        <w:t>eceiver spurious emissions</w:t>
      </w:r>
    </w:p>
    <w:p w14:paraId="08F5CE98" w14:textId="14EC8469" w:rsidR="008C4E10" w:rsidRPr="008C3753" w:rsidRDefault="008C4E10" w:rsidP="008C4E10">
      <w:pPr>
        <w:rPr>
          <w:lang w:eastAsia="x-none"/>
        </w:rPr>
      </w:pPr>
      <w:r w:rsidRPr="008C3753">
        <w:t>Common physical channel parameters are defined in clause 4.</w:t>
      </w:r>
      <w:r>
        <w:t>7</w:t>
      </w:r>
      <w:r w:rsidRPr="008C3753">
        <w:t xml:space="preserve">.2.2. Specific physical channel parameters for </w:t>
      </w:r>
      <w:r>
        <w:t>A</w:t>
      </w:r>
      <w:r w:rsidRPr="008C3753">
        <w:t>-TM1.1 are defined in table 4.</w:t>
      </w:r>
      <w:r>
        <w:t>7</w:t>
      </w:r>
      <w:r w:rsidRPr="008C3753">
        <w:t>.2.2.1-1.</w:t>
      </w:r>
    </w:p>
    <w:p w14:paraId="59034D65" w14:textId="0EAA21F9" w:rsidR="008C4E10" w:rsidRPr="008C3753" w:rsidRDefault="008C4E10" w:rsidP="008C4E10">
      <w:pPr>
        <w:pStyle w:val="TH"/>
      </w:pPr>
      <w:bookmarkStart w:id="866" w:name="_Hlk497144372"/>
      <w:r w:rsidRPr="008C3753">
        <w:t>Table 4.</w:t>
      </w:r>
      <w:r>
        <w:t>7</w:t>
      </w:r>
      <w:r w:rsidRPr="008C3753">
        <w:t xml:space="preserve">.2.2.1-1: Specific physical channel parameters of </w:t>
      </w:r>
      <w:r>
        <w:t>A</w:t>
      </w:r>
      <w:r w:rsidRPr="008C3753">
        <w:t>-TM1.1</w:t>
      </w:r>
    </w:p>
    <w:tbl>
      <w:tblPr>
        <w:tblW w:w="7305" w:type="dxa"/>
        <w:jc w:val="center"/>
        <w:tblLayout w:type="fixed"/>
        <w:tblLook w:val="04A0" w:firstRow="1" w:lastRow="0" w:firstColumn="1" w:lastColumn="0" w:noHBand="0" w:noVBand="1"/>
      </w:tblPr>
      <w:tblGrid>
        <w:gridCol w:w="3760"/>
        <w:gridCol w:w="3545"/>
      </w:tblGrid>
      <w:tr w:rsidR="008C4E10" w:rsidRPr="008C3753" w14:paraId="73E1163A" w14:textId="77777777" w:rsidTr="005B32E7">
        <w:trPr>
          <w:trHeight w:val="247"/>
          <w:jc w:val="center"/>
        </w:trPr>
        <w:tc>
          <w:tcPr>
            <w:tcW w:w="3760" w:type="dxa"/>
            <w:tcBorders>
              <w:top w:val="single" w:sz="6" w:space="0" w:color="auto"/>
              <w:left w:val="single" w:sz="6" w:space="0" w:color="auto"/>
              <w:bottom w:val="single" w:sz="6" w:space="0" w:color="auto"/>
              <w:right w:val="single" w:sz="4" w:space="0" w:color="auto"/>
            </w:tcBorders>
            <w:hideMark/>
          </w:tcPr>
          <w:p w14:paraId="6EBD1406" w14:textId="77777777" w:rsidR="008C4E10" w:rsidRPr="008C3753" w:rsidRDefault="008C4E10" w:rsidP="005B32E7">
            <w:pPr>
              <w:pStyle w:val="TAH"/>
              <w:rPr>
                <w:lang w:eastAsia="ko-KR"/>
              </w:rPr>
            </w:pPr>
            <w:r w:rsidRPr="008C3753">
              <w:rPr>
                <w:lang w:eastAsia="ko-KR"/>
              </w:rPr>
              <w:t>Parameter</w:t>
            </w:r>
          </w:p>
        </w:tc>
        <w:tc>
          <w:tcPr>
            <w:tcW w:w="3545" w:type="dxa"/>
            <w:tcBorders>
              <w:top w:val="single" w:sz="4" w:space="0" w:color="auto"/>
              <w:left w:val="single" w:sz="4" w:space="0" w:color="auto"/>
              <w:bottom w:val="single" w:sz="4" w:space="0" w:color="auto"/>
              <w:right w:val="single" w:sz="4" w:space="0" w:color="auto"/>
            </w:tcBorders>
          </w:tcPr>
          <w:p w14:paraId="66B61F71" w14:textId="77777777" w:rsidR="008C4E10" w:rsidRPr="008C3753" w:rsidRDefault="008C4E10" w:rsidP="005B32E7">
            <w:pPr>
              <w:pStyle w:val="TAH"/>
              <w:rPr>
                <w:lang w:eastAsia="ko-KR"/>
              </w:rPr>
            </w:pPr>
            <w:r w:rsidRPr="008C3753">
              <w:rPr>
                <w:lang w:eastAsia="ko-KR"/>
              </w:rPr>
              <w:t>Value</w:t>
            </w:r>
          </w:p>
        </w:tc>
      </w:tr>
      <w:tr w:rsidR="008C4E10" w:rsidRPr="008C3753" w14:paraId="2EEBD309" w14:textId="77777777" w:rsidTr="005B32E7">
        <w:trPr>
          <w:trHeight w:val="247"/>
          <w:jc w:val="center"/>
        </w:trPr>
        <w:tc>
          <w:tcPr>
            <w:tcW w:w="3760" w:type="dxa"/>
            <w:tcBorders>
              <w:top w:val="single" w:sz="6" w:space="0" w:color="auto"/>
              <w:left w:val="single" w:sz="6" w:space="0" w:color="auto"/>
              <w:bottom w:val="single" w:sz="6" w:space="0" w:color="auto"/>
              <w:right w:val="single" w:sz="6" w:space="0" w:color="auto"/>
            </w:tcBorders>
            <w:shd w:val="clear" w:color="auto" w:fill="auto"/>
          </w:tcPr>
          <w:p w14:paraId="1D1EA9A8" w14:textId="6BEA0D51" w:rsidR="008C4E10" w:rsidRPr="008C3753" w:rsidRDefault="008C4E10" w:rsidP="005B32E7">
            <w:pPr>
              <w:pStyle w:val="TAC"/>
              <w:rPr>
                <w:lang w:eastAsia="ko-KR"/>
              </w:rPr>
            </w:pPr>
            <w:r w:rsidRPr="008C3753">
              <w:rPr>
                <w:lang w:eastAsia="ko-KR"/>
              </w:rPr>
              <w:t># of PRBs P</w:t>
            </w:r>
            <w:r>
              <w:rPr>
                <w:lang w:eastAsia="ko-KR"/>
              </w:rPr>
              <w:t>RD</w:t>
            </w:r>
            <w:r w:rsidRPr="008C3753">
              <w:rPr>
                <w:lang w:eastAsia="ko-KR"/>
              </w:rPr>
              <w:t xml:space="preserve">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=0</m:t>
              </m:r>
            </m:oMath>
          </w:p>
        </w:tc>
        <w:tc>
          <w:tcPr>
            <w:tcW w:w="3545" w:type="dxa"/>
            <w:tcBorders>
              <w:top w:val="single" w:sz="6" w:space="0" w:color="auto"/>
              <w:left w:val="single" w:sz="6" w:space="0" w:color="auto"/>
              <w:bottom w:val="single" w:sz="6" w:space="0" w:color="auto"/>
              <w:right w:val="single" w:sz="6" w:space="0" w:color="auto"/>
            </w:tcBorders>
          </w:tcPr>
          <w:p w14:paraId="3C5F4BCD" w14:textId="77777777" w:rsidR="008C4E10" w:rsidRPr="008C3753" w:rsidRDefault="008C4E10" w:rsidP="005B32E7">
            <w:pPr>
              <w:pStyle w:val="TAC"/>
              <w:rPr>
                <w:lang w:eastAsia="ko-KR"/>
              </w:rPr>
            </w:pPr>
            <w:r w:rsidRPr="008C3753">
              <w:t>N</w:t>
            </w:r>
            <w:r w:rsidRPr="008C3753">
              <w:rPr>
                <w:vertAlign w:val="subscript"/>
              </w:rPr>
              <w:t>RB</w:t>
            </w:r>
            <w:r w:rsidRPr="008C3753" w:rsidDel="00E86835">
              <w:rPr>
                <w:lang w:eastAsia="ko-KR"/>
              </w:rPr>
              <w:t xml:space="preserve"> </w:t>
            </w:r>
            <w:r w:rsidRPr="008C3753">
              <w:rPr>
                <w:lang w:eastAsia="ko-KR"/>
              </w:rPr>
              <w:t>- 3</w:t>
            </w:r>
          </w:p>
        </w:tc>
      </w:tr>
      <w:tr w:rsidR="008C4E10" w:rsidRPr="008C3753" w14:paraId="0D1A06D4" w14:textId="77777777" w:rsidTr="005B32E7">
        <w:trPr>
          <w:trHeight w:val="247"/>
          <w:jc w:val="center"/>
        </w:trPr>
        <w:tc>
          <w:tcPr>
            <w:tcW w:w="3760" w:type="dxa"/>
            <w:tcBorders>
              <w:top w:val="single" w:sz="6" w:space="0" w:color="auto"/>
              <w:left w:val="single" w:sz="6" w:space="0" w:color="auto"/>
              <w:bottom w:val="single" w:sz="6" w:space="0" w:color="auto"/>
              <w:right w:val="single" w:sz="6" w:space="0" w:color="auto"/>
            </w:tcBorders>
            <w:shd w:val="clear" w:color="auto" w:fill="auto"/>
          </w:tcPr>
          <w:p w14:paraId="280BD8C3" w14:textId="3F7DA2DB" w:rsidR="008C4E10" w:rsidRPr="008C3753" w:rsidRDefault="008C4E10" w:rsidP="005B32E7">
            <w:pPr>
              <w:pStyle w:val="TAC"/>
              <w:rPr>
                <w:lang w:eastAsia="ko-KR"/>
              </w:rPr>
            </w:pPr>
            <w:r w:rsidRPr="008C3753">
              <w:rPr>
                <w:lang w:eastAsia="ko-KR"/>
              </w:rPr>
              <w:t>Modulation P</w:t>
            </w:r>
            <w:r>
              <w:rPr>
                <w:lang w:eastAsia="ko-KR"/>
              </w:rPr>
              <w:t>RD</w:t>
            </w:r>
            <w:r w:rsidRPr="008C3753">
              <w:rPr>
                <w:lang w:eastAsia="ko-KR"/>
              </w:rPr>
              <w:t xml:space="preserve">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=0</m:t>
              </m:r>
            </m:oMath>
          </w:p>
        </w:tc>
        <w:tc>
          <w:tcPr>
            <w:tcW w:w="3545" w:type="dxa"/>
            <w:tcBorders>
              <w:top w:val="single" w:sz="6" w:space="0" w:color="auto"/>
              <w:left w:val="single" w:sz="6" w:space="0" w:color="auto"/>
              <w:bottom w:val="single" w:sz="6" w:space="0" w:color="auto"/>
              <w:right w:val="single" w:sz="6" w:space="0" w:color="auto"/>
            </w:tcBorders>
          </w:tcPr>
          <w:p w14:paraId="6987782B" w14:textId="67C44AD4" w:rsidR="008C4E10" w:rsidRPr="008C3753" w:rsidRDefault="00300B1A" w:rsidP="005B32E7">
            <w:pPr>
              <w:pStyle w:val="TAC"/>
              <w:rPr>
                <w:sz w:val="20"/>
              </w:rPr>
            </w:pPr>
            <w:r>
              <w:t>OOK-4</w:t>
            </w:r>
          </w:p>
        </w:tc>
      </w:tr>
      <w:tr w:rsidR="008C4E10" w:rsidRPr="008C3753" w14:paraId="6858BC9C" w14:textId="77777777" w:rsidTr="005B32E7">
        <w:trPr>
          <w:trHeight w:val="247"/>
          <w:jc w:val="center"/>
        </w:trPr>
        <w:tc>
          <w:tcPr>
            <w:tcW w:w="3760" w:type="dxa"/>
            <w:tcBorders>
              <w:top w:val="single" w:sz="6" w:space="0" w:color="auto"/>
              <w:left w:val="single" w:sz="6" w:space="0" w:color="auto"/>
              <w:bottom w:val="single" w:sz="6" w:space="0" w:color="auto"/>
              <w:right w:val="single" w:sz="6" w:space="0" w:color="auto"/>
            </w:tcBorders>
            <w:shd w:val="clear" w:color="auto" w:fill="auto"/>
          </w:tcPr>
          <w:p w14:paraId="3A84BA7F" w14:textId="2ED19A1D" w:rsidR="008C4E10" w:rsidRPr="008C3753" w:rsidRDefault="008C4E10" w:rsidP="005B32E7">
            <w:pPr>
              <w:pStyle w:val="TAC"/>
              <w:rPr>
                <w:lang w:eastAsia="ko-KR"/>
              </w:rPr>
            </w:pPr>
            <w:r w:rsidRPr="008C3753">
              <w:rPr>
                <w:lang w:eastAsia="ko-KR"/>
              </w:rPr>
              <w:t>Starting RB location of P</w:t>
            </w:r>
            <w:r>
              <w:rPr>
                <w:lang w:eastAsia="ko-KR"/>
              </w:rPr>
              <w:t>RD</w:t>
            </w:r>
            <w:r w:rsidRPr="008C3753">
              <w:rPr>
                <w:lang w:eastAsia="ko-KR"/>
              </w:rPr>
              <w:t xml:space="preserve">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=0</m:t>
              </m:r>
            </m:oMath>
          </w:p>
        </w:tc>
        <w:tc>
          <w:tcPr>
            <w:tcW w:w="3545" w:type="dxa"/>
            <w:tcBorders>
              <w:top w:val="single" w:sz="6" w:space="0" w:color="auto"/>
              <w:left w:val="single" w:sz="6" w:space="0" w:color="auto"/>
              <w:bottom w:val="single" w:sz="6" w:space="0" w:color="auto"/>
              <w:right w:val="single" w:sz="6" w:space="0" w:color="auto"/>
            </w:tcBorders>
          </w:tcPr>
          <w:p w14:paraId="10F37EEB" w14:textId="77777777" w:rsidR="008C4E10" w:rsidRPr="008C3753" w:rsidRDefault="008C4E10" w:rsidP="005B32E7">
            <w:pPr>
              <w:pStyle w:val="TAC"/>
              <w:rPr>
                <w:sz w:val="20"/>
              </w:rPr>
            </w:pPr>
            <w:r w:rsidRPr="008C3753">
              <w:t>3</w:t>
            </w:r>
          </w:p>
        </w:tc>
      </w:tr>
      <w:tr w:rsidR="008C4E10" w:rsidRPr="008C3753" w14:paraId="1EBA67AD" w14:textId="77777777" w:rsidTr="005B32E7">
        <w:trPr>
          <w:trHeight w:val="247"/>
          <w:jc w:val="center"/>
        </w:trPr>
        <w:tc>
          <w:tcPr>
            <w:tcW w:w="3760" w:type="dxa"/>
            <w:tcBorders>
              <w:top w:val="single" w:sz="6" w:space="0" w:color="auto"/>
              <w:left w:val="single" w:sz="6" w:space="0" w:color="auto"/>
              <w:bottom w:val="single" w:sz="6" w:space="0" w:color="auto"/>
              <w:right w:val="single" w:sz="6" w:space="0" w:color="auto"/>
            </w:tcBorders>
            <w:shd w:val="clear" w:color="auto" w:fill="auto"/>
          </w:tcPr>
          <w:p w14:paraId="2F489233" w14:textId="08A587E2" w:rsidR="008C4E10" w:rsidRPr="008C3753" w:rsidRDefault="008C4E10" w:rsidP="005B32E7">
            <w:pPr>
              <w:pStyle w:val="TAC"/>
              <w:rPr>
                <w:lang w:eastAsia="ko-KR"/>
              </w:rPr>
            </w:pPr>
            <w:r w:rsidRPr="008C3753">
              <w:t>Modulation of P</w:t>
            </w:r>
            <w:r>
              <w:t>RD</w:t>
            </w:r>
            <w:r w:rsidRPr="008C3753">
              <w:t xml:space="preserve">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=2</m:t>
              </m:r>
            </m:oMath>
          </w:p>
        </w:tc>
        <w:tc>
          <w:tcPr>
            <w:tcW w:w="3545" w:type="dxa"/>
            <w:tcBorders>
              <w:top w:val="single" w:sz="6" w:space="0" w:color="auto"/>
              <w:left w:val="single" w:sz="6" w:space="0" w:color="auto"/>
              <w:bottom w:val="single" w:sz="6" w:space="0" w:color="auto"/>
              <w:right w:val="single" w:sz="6" w:space="0" w:color="auto"/>
            </w:tcBorders>
          </w:tcPr>
          <w:p w14:paraId="0E1D8D17" w14:textId="1EBC56F3" w:rsidR="008C4E10" w:rsidRPr="008C3753" w:rsidRDefault="00300B1A" w:rsidP="005B32E7">
            <w:pPr>
              <w:pStyle w:val="TAC"/>
            </w:pPr>
            <w:r>
              <w:t>OOK-4</w:t>
            </w:r>
          </w:p>
        </w:tc>
      </w:tr>
      <w:tr w:rsidR="008C4E10" w:rsidRPr="008C3753" w14:paraId="34A375C3" w14:textId="77777777" w:rsidTr="005B32E7">
        <w:trPr>
          <w:trHeight w:val="247"/>
          <w:jc w:val="center"/>
        </w:trPr>
        <w:tc>
          <w:tcPr>
            <w:tcW w:w="3760" w:type="dxa"/>
            <w:tcBorders>
              <w:top w:val="single" w:sz="6" w:space="0" w:color="auto"/>
              <w:left w:val="single" w:sz="6" w:space="0" w:color="auto"/>
              <w:bottom w:val="single" w:sz="6" w:space="0" w:color="auto"/>
              <w:right w:val="single" w:sz="6" w:space="0" w:color="auto"/>
            </w:tcBorders>
            <w:shd w:val="clear" w:color="auto" w:fill="auto"/>
          </w:tcPr>
          <w:p w14:paraId="702813CA" w14:textId="03FACB6C" w:rsidR="008C4E10" w:rsidRPr="008C3753" w:rsidDel="00783618" w:rsidRDefault="008C4E10" w:rsidP="005B32E7">
            <w:pPr>
              <w:pStyle w:val="TAC"/>
              <w:rPr>
                <w:sz w:val="20"/>
              </w:rPr>
            </w:pPr>
            <w:r w:rsidRPr="008C3753">
              <w:rPr>
                <w:lang w:eastAsia="ko-KR"/>
              </w:rPr>
              <w:t>Starting RB location of P</w:t>
            </w:r>
            <w:r>
              <w:rPr>
                <w:lang w:eastAsia="ko-KR"/>
              </w:rPr>
              <w:t>RD</w:t>
            </w:r>
            <w:r w:rsidRPr="008C3753">
              <w:rPr>
                <w:lang w:eastAsia="ko-KR"/>
              </w:rPr>
              <w:t xml:space="preserve">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=2</m:t>
              </m:r>
            </m:oMath>
          </w:p>
        </w:tc>
        <w:tc>
          <w:tcPr>
            <w:tcW w:w="3545" w:type="dxa"/>
            <w:tcBorders>
              <w:top w:val="single" w:sz="6" w:space="0" w:color="auto"/>
              <w:left w:val="single" w:sz="6" w:space="0" w:color="auto"/>
              <w:bottom w:val="single" w:sz="6" w:space="0" w:color="auto"/>
              <w:right w:val="single" w:sz="6" w:space="0" w:color="auto"/>
            </w:tcBorders>
          </w:tcPr>
          <w:p w14:paraId="4C8C1236" w14:textId="77777777" w:rsidR="008C4E10" w:rsidRPr="008C3753" w:rsidDel="00783618" w:rsidRDefault="008C4E10" w:rsidP="005B32E7">
            <w:pPr>
              <w:pStyle w:val="TAC"/>
              <w:rPr>
                <w:sz w:val="20"/>
              </w:rPr>
            </w:pPr>
            <w:r w:rsidRPr="008C3753">
              <w:t>0</w:t>
            </w:r>
          </w:p>
        </w:tc>
      </w:tr>
    </w:tbl>
    <w:p w14:paraId="7DE99300" w14:textId="77777777" w:rsidR="008C4E10" w:rsidRPr="008C3753" w:rsidRDefault="008C4E10" w:rsidP="008C4E10"/>
    <w:bookmarkEnd w:id="866"/>
    <w:p w14:paraId="7A94AF85" w14:textId="77777777" w:rsidR="00126EF1" w:rsidRPr="000B1305" w:rsidRDefault="00126EF1" w:rsidP="00382A68">
      <w:pPr>
        <w:keepNext/>
        <w:keepLines/>
        <w:spacing w:before="120"/>
        <w:ind w:left="1134" w:hanging="1134"/>
        <w:outlineLvl w:val="2"/>
        <w:rPr>
          <w:rFonts w:ascii="Arial" w:eastAsia="Times New Roman" w:hAnsi="Arial"/>
          <w:sz w:val="28"/>
          <w:lang w:eastAsia="en-GB"/>
        </w:rPr>
      </w:pPr>
    </w:p>
    <w:p w14:paraId="54E86C5E" w14:textId="77777777" w:rsidR="00382A68" w:rsidRPr="00505C39" w:rsidRDefault="00382A68" w:rsidP="00382A68">
      <w:pPr>
        <w:keepNext/>
        <w:keepLines/>
        <w:spacing w:before="180"/>
        <w:ind w:left="1134" w:hanging="1134"/>
        <w:outlineLvl w:val="1"/>
        <w:rPr>
          <w:rFonts w:ascii="Arial" w:hAnsi="Arial"/>
          <w:sz w:val="32"/>
        </w:rPr>
      </w:pPr>
      <w:bookmarkStart w:id="867" w:name="_Toc156575987"/>
      <w:bookmarkStart w:id="868" w:name="_Toc137397771"/>
      <w:bookmarkStart w:id="869" w:name="_Toc131537564"/>
      <w:bookmarkStart w:id="870" w:name="_Toc124155804"/>
      <w:bookmarkStart w:id="871" w:name="_Toc122012985"/>
      <w:bookmarkStart w:id="872" w:name="_Toc115191155"/>
      <w:bookmarkStart w:id="873" w:name="_Toc106201302"/>
      <w:bookmarkStart w:id="874" w:name="_Toc98773543"/>
      <w:bookmarkStart w:id="875" w:name="_Toc89955118"/>
      <w:bookmarkStart w:id="876" w:name="_Toc82595087"/>
      <w:bookmarkStart w:id="877" w:name="_Toc76544984"/>
      <w:bookmarkStart w:id="878" w:name="_Toc75242638"/>
      <w:bookmarkStart w:id="879" w:name="_Toc74961727"/>
      <w:bookmarkStart w:id="880" w:name="_Toc66727924"/>
      <w:bookmarkStart w:id="881" w:name="_Toc61182611"/>
      <w:bookmarkStart w:id="882" w:name="_Toc58862618"/>
      <w:bookmarkStart w:id="883" w:name="_Toc58860114"/>
      <w:bookmarkStart w:id="884" w:name="_Toc53182373"/>
      <w:bookmarkStart w:id="885" w:name="_Toc45884350"/>
      <w:bookmarkStart w:id="886" w:name="_Toc37272104"/>
      <w:bookmarkStart w:id="887" w:name="_Toc36645050"/>
      <w:bookmarkStart w:id="888" w:name="_Toc29809672"/>
      <w:bookmarkStart w:id="889" w:name="_Toc208924982"/>
      <w:r w:rsidRPr="00505C39">
        <w:rPr>
          <w:rFonts w:ascii="Arial" w:hAnsi="Arial"/>
          <w:sz w:val="32"/>
          <w:lang w:eastAsia="en-US"/>
        </w:rPr>
        <w:t>4.8</w:t>
      </w:r>
      <w:r w:rsidRPr="00505C39">
        <w:rPr>
          <w:rFonts w:ascii="Arial" w:hAnsi="Arial"/>
          <w:sz w:val="32"/>
          <w:lang w:eastAsia="en-US"/>
        </w:rPr>
        <w:tab/>
        <w:t>Format and interpretation of tests</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73922730" w14:textId="77777777" w:rsidR="00382A68" w:rsidRPr="00505C39" w:rsidRDefault="00382A68" w:rsidP="00382A68">
      <w:pPr>
        <w:rPr>
          <w:rFonts w:cs="v4.2.0"/>
          <w:lang w:eastAsia="en-US"/>
        </w:rPr>
      </w:pPr>
      <w:r w:rsidRPr="00505C39">
        <w:rPr>
          <w:rFonts w:cs="v4.2.0"/>
          <w:lang w:eastAsia="en-US"/>
        </w:rPr>
        <w:t>Each test has a standard format:</w:t>
      </w:r>
    </w:p>
    <w:p w14:paraId="48F662DC" w14:textId="77777777" w:rsidR="00382A68" w:rsidRPr="00505C39" w:rsidRDefault="00382A68" w:rsidP="00382A68">
      <w:pPr>
        <w:rPr>
          <w:b/>
          <w:lang w:eastAsia="en-US"/>
        </w:rPr>
      </w:pPr>
      <w:r w:rsidRPr="00505C39">
        <w:rPr>
          <w:b/>
          <w:lang w:eastAsia="en-US"/>
        </w:rPr>
        <w:t>X</w:t>
      </w:r>
      <w:r w:rsidRPr="00505C39">
        <w:rPr>
          <w:b/>
          <w:lang w:eastAsia="en-US"/>
        </w:rPr>
        <w:tab/>
        <w:t>Title</w:t>
      </w:r>
    </w:p>
    <w:p w14:paraId="2F3B66AB" w14:textId="77777777" w:rsidR="00382A68" w:rsidRPr="00505C39" w:rsidRDefault="00382A68" w:rsidP="00382A68">
      <w:pPr>
        <w:rPr>
          <w:b/>
          <w:lang w:eastAsia="en-US"/>
        </w:rPr>
      </w:pPr>
      <w:r w:rsidRPr="00505C39">
        <w:rPr>
          <w:lang w:eastAsia="en-US"/>
        </w:rPr>
        <w:t>All tests are applicable to all equipment within the scope of the present document, unless otherwise stated.</w:t>
      </w:r>
    </w:p>
    <w:p w14:paraId="14DE724F" w14:textId="77777777" w:rsidR="00382A68" w:rsidRPr="00505C39" w:rsidRDefault="00382A68" w:rsidP="00382A68">
      <w:pPr>
        <w:rPr>
          <w:b/>
          <w:lang w:eastAsia="en-US"/>
        </w:rPr>
      </w:pPr>
      <w:r w:rsidRPr="00505C39">
        <w:rPr>
          <w:b/>
          <w:lang w:eastAsia="en-US"/>
        </w:rPr>
        <w:t>X.1</w:t>
      </w:r>
      <w:r w:rsidRPr="00505C39">
        <w:rPr>
          <w:b/>
          <w:lang w:eastAsia="en-US"/>
        </w:rPr>
        <w:tab/>
        <w:t>Definition and applicability</w:t>
      </w:r>
    </w:p>
    <w:p w14:paraId="34D3FF6A" w14:textId="77777777" w:rsidR="00382A68" w:rsidRPr="00505C39" w:rsidRDefault="00382A68" w:rsidP="00382A68">
      <w:pPr>
        <w:rPr>
          <w:lang w:eastAsia="en-US"/>
        </w:rPr>
      </w:pPr>
      <w:r w:rsidRPr="00505C39">
        <w:rPr>
          <w:lang w:eastAsia="en-US"/>
        </w:rPr>
        <w:t>This clause gives the general definition of the parameter under consideration and specifies whether the test is applicable to all equipment or only to a certain subset. Required manufacturer declarations may be included here.</w:t>
      </w:r>
    </w:p>
    <w:p w14:paraId="43FA609F" w14:textId="77777777" w:rsidR="00382A68" w:rsidRPr="00505C39" w:rsidRDefault="00382A68" w:rsidP="00382A68">
      <w:pPr>
        <w:rPr>
          <w:b/>
          <w:lang w:eastAsia="en-US"/>
        </w:rPr>
      </w:pPr>
      <w:r w:rsidRPr="00505C39">
        <w:rPr>
          <w:b/>
          <w:lang w:eastAsia="en-US"/>
        </w:rPr>
        <w:t>X.2</w:t>
      </w:r>
      <w:r w:rsidRPr="00505C39">
        <w:rPr>
          <w:b/>
          <w:lang w:eastAsia="en-US"/>
        </w:rPr>
        <w:tab/>
        <w:t>Minimum requirement</w:t>
      </w:r>
    </w:p>
    <w:p w14:paraId="775988CD" w14:textId="77777777" w:rsidR="00382A68" w:rsidRPr="00505C39" w:rsidRDefault="00382A68" w:rsidP="00382A68">
      <w:pPr>
        <w:rPr>
          <w:lang w:eastAsia="en-US"/>
        </w:rPr>
      </w:pPr>
      <w:r w:rsidRPr="00505C39">
        <w:rPr>
          <w:lang w:eastAsia="en-US"/>
        </w:rPr>
        <w:t>This clause contains the reference to the clause to the 3GPP reference (or core) specification which defines the minimum requirement.</w:t>
      </w:r>
    </w:p>
    <w:p w14:paraId="40E226E5" w14:textId="77777777" w:rsidR="00382A68" w:rsidRPr="00505C39" w:rsidRDefault="00382A68" w:rsidP="00382A68">
      <w:pPr>
        <w:rPr>
          <w:b/>
          <w:lang w:eastAsia="en-US"/>
        </w:rPr>
      </w:pPr>
      <w:r w:rsidRPr="00505C39">
        <w:rPr>
          <w:b/>
          <w:lang w:eastAsia="en-US"/>
        </w:rPr>
        <w:t>X.3</w:t>
      </w:r>
      <w:r w:rsidRPr="00505C39">
        <w:rPr>
          <w:b/>
          <w:lang w:eastAsia="en-US"/>
        </w:rPr>
        <w:tab/>
        <w:t>Test purpose</w:t>
      </w:r>
    </w:p>
    <w:p w14:paraId="3EFAF3F0" w14:textId="77777777" w:rsidR="00382A68" w:rsidRPr="00505C39" w:rsidRDefault="00382A68" w:rsidP="00382A68">
      <w:pPr>
        <w:rPr>
          <w:lang w:eastAsia="en-US"/>
        </w:rPr>
      </w:pPr>
      <w:r w:rsidRPr="00505C39">
        <w:rPr>
          <w:lang w:eastAsia="en-US"/>
        </w:rPr>
        <w:t>This clause defines the purpose of the test.</w:t>
      </w:r>
    </w:p>
    <w:p w14:paraId="3C6D025F" w14:textId="77777777" w:rsidR="00382A68" w:rsidRPr="00505C39" w:rsidRDefault="00382A68" w:rsidP="00382A68">
      <w:pPr>
        <w:rPr>
          <w:b/>
          <w:lang w:eastAsia="en-US"/>
        </w:rPr>
      </w:pPr>
      <w:r w:rsidRPr="00505C39">
        <w:rPr>
          <w:b/>
          <w:lang w:eastAsia="en-US"/>
        </w:rPr>
        <w:t>X.4</w:t>
      </w:r>
      <w:r w:rsidRPr="00505C39">
        <w:rPr>
          <w:b/>
          <w:lang w:eastAsia="en-US"/>
        </w:rPr>
        <w:tab/>
        <w:t>Method of test</w:t>
      </w:r>
    </w:p>
    <w:p w14:paraId="3D00DB97" w14:textId="77777777" w:rsidR="00382A68" w:rsidRPr="00505C39" w:rsidRDefault="00382A68" w:rsidP="00382A68">
      <w:pPr>
        <w:rPr>
          <w:b/>
          <w:lang w:eastAsia="en-US"/>
        </w:rPr>
      </w:pPr>
      <w:r w:rsidRPr="00505C39">
        <w:rPr>
          <w:b/>
          <w:lang w:eastAsia="en-US"/>
        </w:rPr>
        <w:t>X.4.1</w:t>
      </w:r>
      <w:r w:rsidRPr="00505C39">
        <w:rPr>
          <w:b/>
          <w:lang w:eastAsia="en-US"/>
        </w:rPr>
        <w:tab/>
        <w:t>General</w:t>
      </w:r>
    </w:p>
    <w:p w14:paraId="64F50AF7" w14:textId="77777777" w:rsidR="00382A68" w:rsidRPr="00505C39" w:rsidRDefault="00382A68" w:rsidP="00382A68">
      <w:pPr>
        <w:rPr>
          <w:lang w:eastAsia="en-US"/>
        </w:rPr>
      </w:pPr>
      <w:r w:rsidRPr="00505C39">
        <w:rPr>
          <w:lang w:eastAsia="en-US"/>
        </w:rPr>
        <w:t xml:space="preserve">In some </w:t>
      </w:r>
      <w:proofErr w:type="gramStart"/>
      <w:r w:rsidRPr="00505C39">
        <w:rPr>
          <w:lang w:eastAsia="en-US"/>
        </w:rPr>
        <w:t>cases</w:t>
      </w:r>
      <w:proofErr w:type="gramEnd"/>
      <w:r w:rsidRPr="00505C39">
        <w:rPr>
          <w:lang w:eastAsia="en-US"/>
        </w:rPr>
        <w:t xml:space="preserve"> there are alternative test procedures or initial conditions. In such cases, guidance for which initial conditions and test procedures can be applied are stated here. In the case only one test procedure is applicable, that is stated here.</w:t>
      </w:r>
    </w:p>
    <w:p w14:paraId="27B2A124" w14:textId="77777777" w:rsidR="00382A68" w:rsidRPr="00505C39" w:rsidRDefault="00382A68" w:rsidP="00382A68">
      <w:pPr>
        <w:rPr>
          <w:b/>
          <w:lang w:eastAsia="en-US"/>
        </w:rPr>
      </w:pPr>
      <w:r w:rsidRPr="00505C39">
        <w:rPr>
          <w:b/>
          <w:lang w:eastAsia="en-US"/>
        </w:rPr>
        <w:t>X.4.2y</w:t>
      </w:r>
      <w:r w:rsidRPr="00505C39">
        <w:rPr>
          <w:b/>
          <w:lang w:eastAsia="en-US"/>
        </w:rPr>
        <w:tab/>
        <w:t>First test method</w:t>
      </w:r>
    </w:p>
    <w:p w14:paraId="0ADC9BC7" w14:textId="77777777" w:rsidR="00382A68" w:rsidRPr="00505C39" w:rsidRDefault="00382A68" w:rsidP="00382A68">
      <w:pPr>
        <w:rPr>
          <w:b/>
          <w:lang w:eastAsia="en-US"/>
        </w:rPr>
      </w:pPr>
      <w:r w:rsidRPr="00505C39">
        <w:rPr>
          <w:b/>
          <w:lang w:eastAsia="en-US"/>
        </w:rPr>
        <w:t>X.4.2y.1</w:t>
      </w:r>
      <w:r w:rsidRPr="00505C39">
        <w:rPr>
          <w:b/>
          <w:lang w:eastAsia="en-US"/>
        </w:rPr>
        <w:tab/>
        <w:t>Initial conditions</w:t>
      </w:r>
    </w:p>
    <w:p w14:paraId="4C50CF86" w14:textId="77777777" w:rsidR="00382A68" w:rsidRPr="00505C39" w:rsidRDefault="00382A68" w:rsidP="00382A68">
      <w:pPr>
        <w:rPr>
          <w:lang w:eastAsia="en-US"/>
        </w:rPr>
      </w:pPr>
      <w:r w:rsidRPr="00505C39">
        <w:rPr>
          <w:lang w:eastAsia="en-US"/>
        </w:rPr>
        <w:t>This clause defines the initial conditions for each test, including the test environment, the RF channels to be tested and the basic measurement set-up.</w:t>
      </w:r>
    </w:p>
    <w:p w14:paraId="5336244A" w14:textId="77777777" w:rsidR="00382A68" w:rsidRPr="00505C39" w:rsidRDefault="00382A68" w:rsidP="00382A68">
      <w:pPr>
        <w:rPr>
          <w:b/>
          <w:lang w:eastAsia="en-US"/>
        </w:rPr>
      </w:pPr>
      <w:r w:rsidRPr="00505C39">
        <w:rPr>
          <w:b/>
          <w:lang w:eastAsia="en-US"/>
        </w:rPr>
        <w:t>X.4.2y.2</w:t>
      </w:r>
      <w:r w:rsidRPr="00505C39">
        <w:rPr>
          <w:b/>
          <w:lang w:eastAsia="en-US"/>
        </w:rPr>
        <w:tab/>
        <w:t>Procedure</w:t>
      </w:r>
    </w:p>
    <w:p w14:paraId="5F1B1834" w14:textId="77777777" w:rsidR="00382A68" w:rsidRPr="00505C39" w:rsidRDefault="00382A68" w:rsidP="00382A68">
      <w:pPr>
        <w:rPr>
          <w:lang w:eastAsia="en-US"/>
        </w:rPr>
      </w:pPr>
      <w:r w:rsidRPr="00505C39">
        <w:rPr>
          <w:lang w:eastAsia="en-US"/>
        </w:rPr>
        <w:t>This clause describes the steps necessary to perform the test and provides further details of the test definition like domain (e.g. frequency-span), range, weighting (e.g. bandwidth), and algorithms (e.g. averaging). The procedure may comprise data processing of the measurement result before comparison with the test requirement (e.g. average result from several measurement positions).</w:t>
      </w:r>
    </w:p>
    <w:p w14:paraId="2D7C5D41" w14:textId="77777777" w:rsidR="00382A68" w:rsidRPr="00505C39" w:rsidRDefault="00382A68" w:rsidP="00382A68">
      <w:pPr>
        <w:rPr>
          <w:b/>
          <w:lang w:eastAsia="en-US"/>
        </w:rPr>
      </w:pPr>
      <w:r w:rsidRPr="00505C39">
        <w:rPr>
          <w:b/>
          <w:lang w:eastAsia="en-US"/>
        </w:rPr>
        <w:t>X.4.3y</w:t>
      </w:r>
      <w:r w:rsidRPr="00505C39">
        <w:rPr>
          <w:b/>
          <w:lang w:eastAsia="en-US"/>
        </w:rPr>
        <w:tab/>
        <w:t>Alternative test method (if any)</w:t>
      </w:r>
    </w:p>
    <w:p w14:paraId="171262B4" w14:textId="77777777" w:rsidR="00382A68" w:rsidRPr="00505C39" w:rsidRDefault="00382A68" w:rsidP="00382A68">
      <w:pPr>
        <w:rPr>
          <w:lang w:eastAsia="en-US"/>
        </w:rPr>
      </w:pPr>
      <w:r w:rsidRPr="00505C39">
        <w:rPr>
          <w:lang w:eastAsia="en-US"/>
        </w:rPr>
        <w:t>If there are alternative test methods, each is described with its initial conditions and procedures.</w:t>
      </w:r>
    </w:p>
    <w:p w14:paraId="37614FEF" w14:textId="77777777" w:rsidR="00382A68" w:rsidRPr="00505C39" w:rsidRDefault="00382A68" w:rsidP="00382A68">
      <w:pPr>
        <w:rPr>
          <w:b/>
          <w:lang w:eastAsia="en-US"/>
        </w:rPr>
      </w:pPr>
      <w:r w:rsidRPr="00505C39">
        <w:rPr>
          <w:b/>
          <w:lang w:eastAsia="en-US"/>
        </w:rPr>
        <w:t>X.5</w:t>
      </w:r>
      <w:r w:rsidRPr="00505C39">
        <w:rPr>
          <w:b/>
          <w:lang w:eastAsia="en-US"/>
        </w:rPr>
        <w:tab/>
        <w:t>Test requirement</w:t>
      </w:r>
    </w:p>
    <w:p w14:paraId="2B4454AC" w14:textId="77777777" w:rsidR="00382A68" w:rsidRPr="00505C39" w:rsidRDefault="00382A68" w:rsidP="00382A68">
      <w:pPr>
        <w:rPr>
          <w:lang w:eastAsia="en-US"/>
        </w:rPr>
      </w:pPr>
      <w:r w:rsidRPr="00505C39">
        <w:rPr>
          <w:lang w:eastAsia="en-US"/>
        </w:rPr>
        <w:t>This clause defines the pass/fail criteria for the equipment under test, see clause 4.1.3 (Interpretation of measurement results). Test requirements for every minimum requirement referred in clause X.2 are listed here. Cases where minimum requirements do not apply need not be mentioned.</w:t>
      </w:r>
    </w:p>
    <w:p w14:paraId="4A7CF678" w14:textId="77777777" w:rsidR="00382A68" w:rsidRPr="00505C39" w:rsidRDefault="00382A68" w:rsidP="00382A68">
      <w:pPr>
        <w:keepNext/>
        <w:keepLines/>
        <w:pBdr>
          <w:top w:val="single" w:sz="12" w:space="3" w:color="auto"/>
        </w:pBdr>
        <w:spacing w:before="240"/>
        <w:outlineLvl w:val="0"/>
        <w:rPr>
          <w:rFonts w:ascii="Arial" w:hAnsi="Arial"/>
          <w:sz w:val="36"/>
          <w:lang w:eastAsia="en-US"/>
        </w:rPr>
      </w:pPr>
      <w:bookmarkStart w:id="890" w:name="_Toc208924983"/>
      <w:r w:rsidRPr="00505C39">
        <w:rPr>
          <w:rFonts w:ascii="Arial" w:hAnsi="Arial"/>
          <w:sz w:val="36"/>
          <w:lang w:eastAsia="en-US"/>
        </w:rPr>
        <w:t>5</w:t>
      </w:r>
      <w:r w:rsidRPr="00505C39">
        <w:rPr>
          <w:rFonts w:ascii="Arial" w:hAnsi="Arial"/>
          <w:sz w:val="36"/>
          <w:lang w:eastAsia="en-US"/>
        </w:rPr>
        <w:tab/>
        <w:t>Operating bands and channel arrangement</w:t>
      </w:r>
      <w:bookmarkEnd w:id="890"/>
    </w:p>
    <w:p w14:paraId="370847AA" w14:textId="77777777" w:rsidR="00382A68" w:rsidRPr="00505C39" w:rsidRDefault="00382A68" w:rsidP="00382A68">
      <w:r w:rsidRPr="00505C39">
        <w:rPr>
          <w:lang w:eastAsia="en-US"/>
        </w:rPr>
        <w:t>For the Ambient IoT operating bands specification, their channel bandwidth configurations, as well as channel raster specification, refer to TS 38.194 [2], clause 5 and its relevant clauses.</w:t>
      </w:r>
    </w:p>
    <w:p w14:paraId="7D9C3CEB" w14:textId="77777777" w:rsidR="00D43EA5" w:rsidRPr="005C34B4" w:rsidRDefault="00D43EA5" w:rsidP="00D43EA5">
      <w:pPr>
        <w:keepNext/>
        <w:keepLines/>
        <w:spacing w:before="60"/>
        <w:jc w:val="center"/>
        <w:rPr>
          <w:rFonts w:ascii="Arial" w:hAnsi="Arial"/>
          <w:b/>
          <w:color w:val="FF0000"/>
          <w:sz w:val="36"/>
          <w:lang w:val="en-US"/>
        </w:rPr>
      </w:pPr>
      <w:bookmarkStart w:id="891" w:name="_Hlk69114283"/>
      <w:bookmarkStart w:id="892" w:name="_Toc81156382"/>
      <w:r w:rsidRPr="009A3BDA">
        <w:rPr>
          <w:rFonts w:ascii="Arial" w:hAnsi="Arial" w:hint="eastAsia"/>
          <w:b/>
          <w:color w:val="FF0000"/>
          <w:sz w:val="36"/>
          <w:lang w:val="en-US"/>
        </w:rPr>
        <w:lastRenderedPageBreak/>
        <w:t>&lt;End of Text Proposal&gt;</w:t>
      </w:r>
      <w:bookmarkEnd w:id="891"/>
      <w:bookmarkEnd w:id="892"/>
    </w:p>
    <w:p w14:paraId="53B21814" w14:textId="77777777" w:rsidR="00382A68" w:rsidRPr="00505C39" w:rsidRDefault="00382A68" w:rsidP="00382A68">
      <w:pPr>
        <w:rPr>
          <w:bCs/>
        </w:rPr>
      </w:pPr>
    </w:p>
    <w:sectPr w:rsidR="00382A68" w:rsidRPr="00505C39" w:rsidSect="00AD2E43">
      <w:footerReference w:type="default" r:id="rId12"/>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7FDCE6" w16cex:dateUtc="2025-09-25T14:23:00Z"/>
  <w16cex:commentExtensible w16cex:durableId="2C7FDDF9" w16cex:dateUtc="2025-09-25T14:27:00Z"/>
  <w16cex:commentExtensible w16cex:durableId="2C7FDEB5" w16cex:dateUtc="2025-09-25T14:31:00Z"/>
  <w16cex:commentExtensible w16cex:durableId="2C80DD1D" w16cex:dateUtc="2025-09-26T08:36:00Z"/>
  <w16cex:commentExtensible w16cex:durableId="2C7FE713" w16cex:dateUtc="2025-09-25T15:06:00Z"/>
  <w16cex:commentExtensible w16cex:durableId="2C80DD03" w16cex:dateUtc="2025-09-26T08:36:00Z"/>
  <w16cex:commentExtensible w16cex:durableId="2C7FDF2C" w16cex:dateUtc="2025-09-25T14:33:00Z"/>
  <w16cex:commentExtensible w16cex:durableId="2C80DE06" w16cex:dateUtc="2025-09-26T08:40:00Z"/>
  <w16cex:commentExtensible w16cex:durableId="2C7FDF6B" w16cex:dateUtc="2025-09-25T14:34:00Z"/>
  <w16cex:commentExtensible w16cex:durableId="2C80DE6E" w16cex:dateUtc="2025-09-26T08:42:00Z"/>
  <w16cex:commentExtensible w16cex:durableId="2C80E014" w16cex:dateUtc="2025-09-26T08:49:00Z"/>
  <w16cex:commentExtensible w16cex:durableId="2C8533C9" w16cex:dateUtc="2025-09-29T07:35:00Z"/>
  <w16cex:commentExtensible w16cex:durableId="2C853390" w16cex:dateUtc="2025-09-29T07:34:00Z"/>
  <w16cex:commentExtensible w16cex:durableId="2C853462" w16cex:dateUtc="2025-09-29T07:37:00Z"/>
  <w16cex:commentExtensible w16cex:durableId="2C84E2BF" w16cex:dateUtc="2025-09-29T01:49:00Z"/>
  <w16cex:commentExtensible w16cex:durableId="2C84E314" w16cex:dateUtc="2025-09-29T01:5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83D0F4" w14:textId="77777777" w:rsidR="00124A5B" w:rsidRDefault="00124A5B" w:rsidP="0052762B">
      <w:r>
        <w:separator/>
      </w:r>
    </w:p>
  </w:endnote>
  <w:endnote w:type="continuationSeparator" w:id="0">
    <w:p w14:paraId="45A3696F" w14:textId="77777777" w:rsidR="00124A5B" w:rsidRDefault="00124A5B" w:rsidP="0052762B">
      <w:r>
        <w:continuationSeparator/>
      </w:r>
    </w:p>
  </w:endnote>
  <w:endnote w:type="continuationNotice" w:id="1">
    <w:p w14:paraId="7B93D5FD" w14:textId="77777777" w:rsidR="00124A5B" w:rsidRDefault="00124A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font>
  <w:font w:name="Times-Italic">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Fixedsys">
    <w:altName w:val="Lucida Console"/>
    <w:panose1 w:val="00000000000000000000"/>
    <w:charset w:val="00"/>
    <w:family w:val="modern"/>
    <w:notTrueType/>
    <w:pitch w:val="fixed"/>
    <w:sig w:usb0="00000003" w:usb1="00000000" w:usb2="00000000" w:usb3="00000000" w:csb0="00000001" w:csb1="00000000"/>
  </w:font>
  <w:font w:name="v5.0.0">
    <w:altName w:val="Times New Roman"/>
    <w:charset w:val="00"/>
    <w:family w:val="roman"/>
    <w:pitch w:val="default"/>
  </w:font>
  <w:font w:name="v3.8.0">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04357961"/>
      <w:docPartObj>
        <w:docPartGallery w:val="Page Numbers (Bottom of Page)"/>
        <w:docPartUnique/>
      </w:docPartObj>
    </w:sdtPr>
    <w:sdtContent>
      <w:p w14:paraId="5B5F277F" w14:textId="4B599A34" w:rsidR="00006FE8" w:rsidRDefault="00006FE8">
        <w:pPr>
          <w:pStyle w:val="a7"/>
        </w:pPr>
        <w:r>
          <w:fldChar w:fldCharType="begin"/>
        </w:r>
        <w:r>
          <w:instrText>PAGE   \* MERGEFORMAT</w:instrText>
        </w:r>
        <w:r>
          <w:fldChar w:fldCharType="separate"/>
        </w:r>
        <w:r>
          <w:rPr>
            <w:lang w:val="zh-CN" w:eastAsia="zh-CN"/>
          </w:rPr>
          <w:t>2</w:t>
        </w:r>
        <w:r>
          <w:fldChar w:fldCharType="end"/>
        </w:r>
      </w:p>
    </w:sdtContent>
  </w:sdt>
  <w:p w14:paraId="5A89AE58" w14:textId="37E4B0CB" w:rsidR="00006FE8" w:rsidRDefault="00006FE8">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DC9F50" w14:textId="77777777" w:rsidR="00124A5B" w:rsidRDefault="00124A5B" w:rsidP="0052762B">
      <w:r>
        <w:separator/>
      </w:r>
    </w:p>
  </w:footnote>
  <w:footnote w:type="continuationSeparator" w:id="0">
    <w:p w14:paraId="239224B9" w14:textId="77777777" w:rsidR="00124A5B" w:rsidRDefault="00124A5B" w:rsidP="0052762B">
      <w:r>
        <w:continuationSeparator/>
      </w:r>
    </w:p>
  </w:footnote>
  <w:footnote w:type="continuationNotice" w:id="1">
    <w:p w14:paraId="27BD64E9" w14:textId="77777777" w:rsidR="00124A5B" w:rsidRDefault="00124A5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1B45102"/>
    <w:multiLevelType w:val="multilevel"/>
    <w:tmpl w:val="151AF4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A5A270E"/>
    <w:multiLevelType w:val="multilevel"/>
    <w:tmpl w:val="B792F05C"/>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b w:val="0"/>
        <w:bCs w:val="0"/>
      </w:rPr>
    </w:lvl>
    <w:lvl w:ilvl="3">
      <w:start w:val="1"/>
      <w:numFmt w:val="decimal"/>
      <w:pStyle w:val="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8F86914"/>
    <w:multiLevelType w:val="multilevel"/>
    <w:tmpl w:val="28F86914"/>
    <w:lvl w:ilvl="0">
      <w:start w:val="1"/>
      <w:numFmt w:val="decimal"/>
      <w:pStyle w:val="title2"/>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1" w15:restartNumberingAfterBreak="0">
    <w:nsid w:val="792F5895"/>
    <w:multiLevelType w:val="hybridMultilevel"/>
    <w:tmpl w:val="18ACF656"/>
    <w:lvl w:ilvl="0" w:tplc="48BE087C">
      <w:start w:val="1"/>
      <w:numFmt w:val="bullet"/>
      <w:pStyle w:val="TB2"/>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E6654FE"/>
    <w:multiLevelType w:val="multilevel"/>
    <w:tmpl w:val="BF140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num>
  <w:num w:numId="2">
    <w:abstractNumId w:val="6"/>
  </w:num>
  <w:num w:numId="3">
    <w:abstractNumId w:val="7"/>
  </w:num>
  <w:num w:numId="4">
    <w:abstractNumId w:val="10"/>
  </w:num>
  <w:num w:numId="5">
    <w:abstractNumId w:val="9"/>
  </w:num>
  <w:num w:numId="6">
    <w:abstractNumId w:val="5"/>
  </w:num>
  <w:num w:numId="7">
    <w:abstractNumId w:val="8"/>
  </w:num>
  <w:num w:numId="8">
    <w:abstractNumId w:val="13"/>
  </w:num>
  <w:num w:numId="9">
    <w:abstractNumId w:val="4"/>
  </w:num>
  <w:num w:numId="10">
    <w:abstractNumId w:val="3"/>
  </w:num>
  <w:num w:numId="11">
    <w:abstractNumId w:val="0"/>
  </w:num>
  <w:num w:numId="12">
    <w:abstractNumId w:val="11"/>
  </w:num>
  <w:num w:numId="13">
    <w:abstractNumId w:val="1"/>
  </w:num>
  <w:num w:numId="14">
    <w:abstractNumId w:val="12"/>
  </w:num>
  <w:num w:numId="15">
    <w:abstractNumId w:val="2"/>
  </w:num>
  <w:num w:numId="16">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1"/>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06FE8"/>
    <w:rsid w:val="000116BD"/>
    <w:rsid w:val="00012217"/>
    <w:rsid w:val="000122DC"/>
    <w:rsid w:val="00012C33"/>
    <w:rsid w:val="00013738"/>
    <w:rsid w:val="00014518"/>
    <w:rsid w:val="00014963"/>
    <w:rsid w:val="00014C47"/>
    <w:rsid w:val="00014E7F"/>
    <w:rsid w:val="00014FFF"/>
    <w:rsid w:val="00016487"/>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814"/>
    <w:rsid w:val="00024B66"/>
    <w:rsid w:val="00024EBF"/>
    <w:rsid w:val="000256A1"/>
    <w:rsid w:val="00026904"/>
    <w:rsid w:val="00026A59"/>
    <w:rsid w:val="00026D1C"/>
    <w:rsid w:val="00026F5D"/>
    <w:rsid w:val="0002723D"/>
    <w:rsid w:val="00027E56"/>
    <w:rsid w:val="00031165"/>
    <w:rsid w:val="00031383"/>
    <w:rsid w:val="00031CC0"/>
    <w:rsid w:val="000323D5"/>
    <w:rsid w:val="0003249E"/>
    <w:rsid w:val="00032561"/>
    <w:rsid w:val="000326E2"/>
    <w:rsid w:val="00032B28"/>
    <w:rsid w:val="00033F47"/>
    <w:rsid w:val="00034BF3"/>
    <w:rsid w:val="00034F28"/>
    <w:rsid w:val="0003564D"/>
    <w:rsid w:val="000365C5"/>
    <w:rsid w:val="000368DA"/>
    <w:rsid w:val="00037162"/>
    <w:rsid w:val="00040095"/>
    <w:rsid w:val="000402AB"/>
    <w:rsid w:val="00040C0D"/>
    <w:rsid w:val="00041354"/>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3F8"/>
    <w:rsid w:val="000557C9"/>
    <w:rsid w:val="00055AD9"/>
    <w:rsid w:val="00056BA0"/>
    <w:rsid w:val="00056CBD"/>
    <w:rsid w:val="00056EAE"/>
    <w:rsid w:val="00057673"/>
    <w:rsid w:val="00057835"/>
    <w:rsid w:val="0005790C"/>
    <w:rsid w:val="000601AF"/>
    <w:rsid w:val="00060D25"/>
    <w:rsid w:val="00060DC3"/>
    <w:rsid w:val="00060DE2"/>
    <w:rsid w:val="00062143"/>
    <w:rsid w:val="0006226D"/>
    <w:rsid w:val="000623F7"/>
    <w:rsid w:val="00062803"/>
    <w:rsid w:val="00062E8E"/>
    <w:rsid w:val="000633D5"/>
    <w:rsid w:val="00063B92"/>
    <w:rsid w:val="00063EED"/>
    <w:rsid w:val="0006423A"/>
    <w:rsid w:val="00064D8A"/>
    <w:rsid w:val="00065677"/>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45E2"/>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000"/>
    <w:rsid w:val="000A016B"/>
    <w:rsid w:val="000A046C"/>
    <w:rsid w:val="000A16D1"/>
    <w:rsid w:val="000A1CF5"/>
    <w:rsid w:val="000A244A"/>
    <w:rsid w:val="000A2529"/>
    <w:rsid w:val="000A3647"/>
    <w:rsid w:val="000A3954"/>
    <w:rsid w:val="000A471D"/>
    <w:rsid w:val="000A5151"/>
    <w:rsid w:val="000A5594"/>
    <w:rsid w:val="000A5943"/>
    <w:rsid w:val="000A5ABE"/>
    <w:rsid w:val="000A617A"/>
    <w:rsid w:val="000A6811"/>
    <w:rsid w:val="000A706F"/>
    <w:rsid w:val="000A7819"/>
    <w:rsid w:val="000A7B11"/>
    <w:rsid w:val="000A7C07"/>
    <w:rsid w:val="000A7E55"/>
    <w:rsid w:val="000B018D"/>
    <w:rsid w:val="000B0854"/>
    <w:rsid w:val="000B0AE6"/>
    <w:rsid w:val="000B0BA7"/>
    <w:rsid w:val="000B1F1E"/>
    <w:rsid w:val="000B2673"/>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9D8"/>
    <w:rsid w:val="000C5D17"/>
    <w:rsid w:val="000C5FCB"/>
    <w:rsid w:val="000C67EF"/>
    <w:rsid w:val="000C6B58"/>
    <w:rsid w:val="000C7058"/>
    <w:rsid w:val="000C73BE"/>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29D"/>
    <w:rsid w:val="000E0B57"/>
    <w:rsid w:val="000E1093"/>
    <w:rsid w:val="000E1177"/>
    <w:rsid w:val="000E1AD9"/>
    <w:rsid w:val="000E1B40"/>
    <w:rsid w:val="000E2188"/>
    <w:rsid w:val="000E27C3"/>
    <w:rsid w:val="000E2B84"/>
    <w:rsid w:val="000E30A8"/>
    <w:rsid w:val="000E3503"/>
    <w:rsid w:val="000E3995"/>
    <w:rsid w:val="000E3DDF"/>
    <w:rsid w:val="000E3E80"/>
    <w:rsid w:val="000E41EC"/>
    <w:rsid w:val="000E4890"/>
    <w:rsid w:val="000E5033"/>
    <w:rsid w:val="000E51BF"/>
    <w:rsid w:val="000E55C2"/>
    <w:rsid w:val="000E574A"/>
    <w:rsid w:val="000E692C"/>
    <w:rsid w:val="000E6B6B"/>
    <w:rsid w:val="000E72B4"/>
    <w:rsid w:val="000E79C6"/>
    <w:rsid w:val="000E7FC4"/>
    <w:rsid w:val="000F031A"/>
    <w:rsid w:val="000F0576"/>
    <w:rsid w:val="000F0F33"/>
    <w:rsid w:val="000F1DFD"/>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0CD"/>
    <w:rsid w:val="00111828"/>
    <w:rsid w:val="0011274D"/>
    <w:rsid w:val="0011282B"/>
    <w:rsid w:val="00112969"/>
    <w:rsid w:val="00112D66"/>
    <w:rsid w:val="00112DDC"/>
    <w:rsid w:val="001134BC"/>
    <w:rsid w:val="00114108"/>
    <w:rsid w:val="001145CD"/>
    <w:rsid w:val="00114764"/>
    <w:rsid w:val="00115825"/>
    <w:rsid w:val="00115AEF"/>
    <w:rsid w:val="00116080"/>
    <w:rsid w:val="00116445"/>
    <w:rsid w:val="00116DF7"/>
    <w:rsid w:val="0011740E"/>
    <w:rsid w:val="00117964"/>
    <w:rsid w:val="001204F4"/>
    <w:rsid w:val="00120BBB"/>
    <w:rsid w:val="0012120A"/>
    <w:rsid w:val="00122B2A"/>
    <w:rsid w:val="00123086"/>
    <w:rsid w:val="00123389"/>
    <w:rsid w:val="00123BE2"/>
    <w:rsid w:val="00123E56"/>
    <w:rsid w:val="001243AC"/>
    <w:rsid w:val="00124A5B"/>
    <w:rsid w:val="00124AA9"/>
    <w:rsid w:val="001253DF"/>
    <w:rsid w:val="00125824"/>
    <w:rsid w:val="00125B3C"/>
    <w:rsid w:val="00125FC0"/>
    <w:rsid w:val="0012618D"/>
    <w:rsid w:val="001267F8"/>
    <w:rsid w:val="00126870"/>
    <w:rsid w:val="00126A3F"/>
    <w:rsid w:val="00126EF1"/>
    <w:rsid w:val="00127CB0"/>
    <w:rsid w:val="001300F3"/>
    <w:rsid w:val="00130DD2"/>
    <w:rsid w:val="001317D0"/>
    <w:rsid w:val="00131F11"/>
    <w:rsid w:val="001323A8"/>
    <w:rsid w:val="001326E7"/>
    <w:rsid w:val="0013293B"/>
    <w:rsid w:val="001329BF"/>
    <w:rsid w:val="00132B1C"/>
    <w:rsid w:val="00132D1F"/>
    <w:rsid w:val="001337B0"/>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5FA2"/>
    <w:rsid w:val="00146015"/>
    <w:rsid w:val="001460BE"/>
    <w:rsid w:val="001462C7"/>
    <w:rsid w:val="00146A06"/>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3E18"/>
    <w:rsid w:val="001645B2"/>
    <w:rsid w:val="00164D63"/>
    <w:rsid w:val="00164FD8"/>
    <w:rsid w:val="001657A1"/>
    <w:rsid w:val="00165CF7"/>
    <w:rsid w:val="001667D2"/>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9C9"/>
    <w:rsid w:val="00174C11"/>
    <w:rsid w:val="00175090"/>
    <w:rsid w:val="00176AED"/>
    <w:rsid w:val="00177889"/>
    <w:rsid w:val="001779C0"/>
    <w:rsid w:val="00177C30"/>
    <w:rsid w:val="001804BE"/>
    <w:rsid w:val="00181AD5"/>
    <w:rsid w:val="001822D6"/>
    <w:rsid w:val="001824D1"/>
    <w:rsid w:val="00182D6C"/>
    <w:rsid w:val="0018314E"/>
    <w:rsid w:val="001838A1"/>
    <w:rsid w:val="00184134"/>
    <w:rsid w:val="001841B0"/>
    <w:rsid w:val="00185E8C"/>
    <w:rsid w:val="00185FF2"/>
    <w:rsid w:val="00186574"/>
    <w:rsid w:val="0018686E"/>
    <w:rsid w:val="0018689E"/>
    <w:rsid w:val="00186918"/>
    <w:rsid w:val="00186DFE"/>
    <w:rsid w:val="00186FED"/>
    <w:rsid w:val="001874A3"/>
    <w:rsid w:val="001878F6"/>
    <w:rsid w:val="001879F5"/>
    <w:rsid w:val="00187B6A"/>
    <w:rsid w:val="00190C7D"/>
    <w:rsid w:val="001913A3"/>
    <w:rsid w:val="001920D1"/>
    <w:rsid w:val="00192A1B"/>
    <w:rsid w:val="00192BDA"/>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6C0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35D"/>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5FDE"/>
    <w:rsid w:val="001F626C"/>
    <w:rsid w:val="001F6443"/>
    <w:rsid w:val="001F65E5"/>
    <w:rsid w:val="001F6F34"/>
    <w:rsid w:val="001F71E4"/>
    <w:rsid w:val="001F79FA"/>
    <w:rsid w:val="001F7C4D"/>
    <w:rsid w:val="002002DB"/>
    <w:rsid w:val="002004D3"/>
    <w:rsid w:val="002006E3"/>
    <w:rsid w:val="002009F4"/>
    <w:rsid w:val="00201225"/>
    <w:rsid w:val="00201B21"/>
    <w:rsid w:val="00201F8F"/>
    <w:rsid w:val="00201FCC"/>
    <w:rsid w:val="00202346"/>
    <w:rsid w:val="002024BA"/>
    <w:rsid w:val="00202596"/>
    <w:rsid w:val="00202E61"/>
    <w:rsid w:val="002031C9"/>
    <w:rsid w:val="00203326"/>
    <w:rsid w:val="00203A2E"/>
    <w:rsid w:val="0020442C"/>
    <w:rsid w:val="00205037"/>
    <w:rsid w:val="002071CE"/>
    <w:rsid w:val="002072F3"/>
    <w:rsid w:val="00207BFE"/>
    <w:rsid w:val="00207D80"/>
    <w:rsid w:val="002101B4"/>
    <w:rsid w:val="00210250"/>
    <w:rsid w:val="00210AB3"/>
    <w:rsid w:val="00211125"/>
    <w:rsid w:val="002113BC"/>
    <w:rsid w:val="00211927"/>
    <w:rsid w:val="00211C7B"/>
    <w:rsid w:val="0021202C"/>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530"/>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073"/>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214"/>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55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5904"/>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989"/>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B7F2B"/>
    <w:rsid w:val="002C01E3"/>
    <w:rsid w:val="002C0617"/>
    <w:rsid w:val="002C061F"/>
    <w:rsid w:val="002C0FBE"/>
    <w:rsid w:val="002C3755"/>
    <w:rsid w:val="002C3D43"/>
    <w:rsid w:val="002C43AB"/>
    <w:rsid w:val="002C443E"/>
    <w:rsid w:val="002C497E"/>
    <w:rsid w:val="002C4C61"/>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A89"/>
    <w:rsid w:val="002D39A1"/>
    <w:rsid w:val="002D4B4A"/>
    <w:rsid w:val="002D4C48"/>
    <w:rsid w:val="002D5465"/>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04B"/>
    <w:rsid w:val="002F5527"/>
    <w:rsid w:val="002F5672"/>
    <w:rsid w:val="002F6321"/>
    <w:rsid w:val="002F64DA"/>
    <w:rsid w:val="002F6B99"/>
    <w:rsid w:val="002F6F3F"/>
    <w:rsid w:val="002F7041"/>
    <w:rsid w:val="002F72BA"/>
    <w:rsid w:val="002F7307"/>
    <w:rsid w:val="002F744E"/>
    <w:rsid w:val="002F78F6"/>
    <w:rsid w:val="002F7FD1"/>
    <w:rsid w:val="00300ACD"/>
    <w:rsid w:val="00300B1A"/>
    <w:rsid w:val="00300FBA"/>
    <w:rsid w:val="00301916"/>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0EA4"/>
    <w:rsid w:val="00311150"/>
    <w:rsid w:val="00311578"/>
    <w:rsid w:val="00311C67"/>
    <w:rsid w:val="003121BD"/>
    <w:rsid w:val="00312591"/>
    <w:rsid w:val="00312C8E"/>
    <w:rsid w:val="0031371D"/>
    <w:rsid w:val="00313F42"/>
    <w:rsid w:val="00314726"/>
    <w:rsid w:val="00314DE5"/>
    <w:rsid w:val="00315554"/>
    <w:rsid w:val="003157EA"/>
    <w:rsid w:val="00315821"/>
    <w:rsid w:val="003164E5"/>
    <w:rsid w:val="00316A1F"/>
    <w:rsid w:val="00316E2C"/>
    <w:rsid w:val="003170E8"/>
    <w:rsid w:val="003175C8"/>
    <w:rsid w:val="003176E4"/>
    <w:rsid w:val="00317D5B"/>
    <w:rsid w:val="0032059F"/>
    <w:rsid w:val="00320B8D"/>
    <w:rsid w:val="00320D8F"/>
    <w:rsid w:val="00321705"/>
    <w:rsid w:val="003219DB"/>
    <w:rsid w:val="00321B37"/>
    <w:rsid w:val="00322018"/>
    <w:rsid w:val="003226DF"/>
    <w:rsid w:val="003229CD"/>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27DF8"/>
    <w:rsid w:val="00331251"/>
    <w:rsid w:val="0033133D"/>
    <w:rsid w:val="00331B0D"/>
    <w:rsid w:val="00331F60"/>
    <w:rsid w:val="00332A3B"/>
    <w:rsid w:val="00332E63"/>
    <w:rsid w:val="0033353B"/>
    <w:rsid w:val="0033380C"/>
    <w:rsid w:val="003340DC"/>
    <w:rsid w:val="003343B0"/>
    <w:rsid w:val="003346F6"/>
    <w:rsid w:val="003348A3"/>
    <w:rsid w:val="0033529C"/>
    <w:rsid w:val="00335F81"/>
    <w:rsid w:val="0033686C"/>
    <w:rsid w:val="0033793F"/>
    <w:rsid w:val="0034016A"/>
    <w:rsid w:val="0034026F"/>
    <w:rsid w:val="00340B11"/>
    <w:rsid w:val="00340B71"/>
    <w:rsid w:val="00340EBF"/>
    <w:rsid w:val="00341294"/>
    <w:rsid w:val="00341ADA"/>
    <w:rsid w:val="00342B2D"/>
    <w:rsid w:val="00342F84"/>
    <w:rsid w:val="003435B3"/>
    <w:rsid w:val="00343EF6"/>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2EFA"/>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184"/>
    <w:rsid w:val="00370245"/>
    <w:rsid w:val="003707AF"/>
    <w:rsid w:val="003708E1"/>
    <w:rsid w:val="00371627"/>
    <w:rsid w:val="00372112"/>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882"/>
    <w:rsid w:val="00376966"/>
    <w:rsid w:val="00376975"/>
    <w:rsid w:val="00376ED2"/>
    <w:rsid w:val="003778C9"/>
    <w:rsid w:val="00380327"/>
    <w:rsid w:val="0038060E"/>
    <w:rsid w:val="003806B5"/>
    <w:rsid w:val="00380880"/>
    <w:rsid w:val="00381934"/>
    <w:rsid w:val="00381A7A"/>
    <w:rsid w:val="00382108"/>
    <w:rsid w:val="00382335"/>
    <w:rsid w:val="00382A68"/>
    <w:rsid w:val="00382D5F"/>
    <w:rsid w:val="00383502"/>
    <w:rsid w:val="003839D2"/>
    <w:rsid w:val="00384028"/>
    <w:rsid w:val="003850A9"/>
    <w:rsid w:val="00385F69"/>
    <w:rsid w:val="003865CA"/>
    <w:rsid w:val="00386C58"/>
    <w:rsid w:val="00386E67"/>
    <w:rsid w:val="00387A30"/>
    <w:rsid w:val="003901C2"/>
    <w:rsid w:val="003903D3"/>
    <w:rsid w:val="00390A5A"/>
    <w:rsid w:val="00390E9F"/>
    <w:rsid w:val="00390EAA"/>
    <w:rsid w:val="00391274"/>
    <w:rsid w:val="0039167C"/>
    <w:rsid w:val="003924FB"/>
    <w:rsid w:val="0039296C"/>
    <w:rsid w:val="00393614"/>
    <w:rsid w:val="003936F2"/>
    <w:rsid w:val="00393873"/>
    <w:rsid w:val="00394D01"/>
    <w:rsid w:val="003950DD"/>
    <w:rsid w:val="00395EC0"/>
    <w:rsid w:val="0039607A"/>
    <w:rsid w:val="0039647A"/>
    <w:rsid w:val="003967B5"/>
    <w:rsid w:val="00396825"/>
    <w:rsid w:val="003A13CB"/>
    <w:rsid w:val="003A1B19"/>
    <w:rsid w:val="003A3270"/>
    <w:rsid w:val="003A37E1"/>
    <w:rsid w:val="003A3EDE"/>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0DF"/>
    <w:rsid w:val="003B2249"/>
    <w:rsid w:val="003B2704"/>
    <w:rsid w:val="003B2F2B"/>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11F"/>
    <w:rsid w:val="003B763B"/>
    <w:rsid w:val="003B7B6A"/>
    <w:rsid w:val="003B7C1F"/>
    <w:rsid w:val="003B7D4B"/>
    <w:rsid w:val="003C04E9"/>
    <w:rsid w:val="003C0DDE"/>
    <w:rsid w:val="003C0EC4"/>
    <w:rsid w:val="003C0F07"/>
    <w:rsid w:val="003C1802"/>
    <w:rsid w:val="003C1B28"/>
    <w:rsid w:val="003C203F"/>
    <w:rsid w:val="003C208B"/>
    <w:rsid w:val="003C2545"/>
    <w:rsid w:val="003C266C"/>
    <w:rsid w:val="003C2BAB"/>
    <w:rsid w:val="003C381B"/>
    <w:rsid w:val="003C3A38"/>
    <w:rsid w:val="003C5C76"/>
    <w:rsid w:val="003C6879"/>
    <w:rsid w:val="003C6B57"/>
    <w:rsid w:val="003C6E8A"/>
    <w:rsid w:val="003C7296"/>
    <w:rsid w:val="003C7437"/>
    <w:rsid w:val="003D072B"/>
    <w:rsid w:val="003D0774"/>
    <w:rsid w:val="003D1247"/>
    <w:rsid w:val="003D1707"/>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D768A"/>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E6D1C"/>
    <w:rsid w:val="003E7F57"/>
    <w:rsid w:val="003F0405"/>
    <w:rsid w:val="003F0446"/>
    <w:rsid w:val="003F0AC4"/>
    <w:rsid w:val="003F0BF8"/>
    <w:rsid w:val="003F0DA9"/>
    <w:rsid w:val="003F13F9"/>
    <w:rsid w:val="003F163F"/>
    <w:rsid w:val="003F1884"/>
    <w:rsid w:val="003F18A6"/>
    <w:rsid w:val="003F1A96"/>
    <w:rsid w:val="003F1C38"/>
    <w:rsid w:val="003F2042"/>
    <w:rsid w:val="003F2853"/>
    <w:rsid w:val="003F3005"/>
    <w:rsid w:val="003F36C9"/>
    <w:rsid w:val="003F37BA"/>
    <w:rsid w:val="003F37C2"/>
    <w:rsid w:val="003F3945"/>
    <w:rsid w:val="003F4293"/>
    <w:rsid w:val="003F4A96"/>
    <w:rsid w:val="003F4C6F"/>
    <w:rsid w:val="003F4E30"/>
    <w:rsid w:val="003F509D"/>
    <w:rsid w:val="003F573C"/>
    <w:rsid w:val="003F65DD"/>
    <w:rsid w:val="003F7D8B"/>
    <w:rsid w:val="003F7F68"/>
    <w:rsid w:val="00400147"/>
    <w:rsid w:val="00400211"/>
    <w:rsid w:val="00400D3A"/>
    <w:rsid w:val="00400E05"/>
    <w:rsid w:val="00400F18"/>
    <w:rsid w:val="0040116B"/>
    <w:rsid w:val="0040123F"/>
    <w:rsid w:val="00401648"/>
    <w:rsid w:val="004016FF"/>
    <w:rsid w:val="00401E1C"/>
    <w:rsid w:val="004029DE"/>
    <w:rsid w:val="00402FA2"/>
    <w:rsid w:val="0040356F"/>
    <w:rsid w:val="004035EE"/>
    <w:rsid w:val="0040416A"/>
    <w:rsid w:val="00404D4F"/>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036"/>
    <w:rsid w:val="004246C0"/>
    <w:rsid w:val="00424A9E"/>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024"/>
    <w:rsid w:val="0046639A"/>
    <w:rsid w:val="00467BD5"/>
    <w:rsid w:val="0047011B"/>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77D14"/>
    <w:rsid w:val="004819D9"/>
    <w:rsid w:val="00481D16"/>
    <w:rsid w:val="00482DD9"/>
    <w:rsid w:val="004835A3"/>
    <w:rsid w:val="004837D1"/>
    <w:rsid w:val="00483943"/>
    <w:rsid w:val="00485A2D"/>
    <w:rsid w:val="00485C7E"/>
    <w:rsid w:val="00485F39"/>
    <w:rsid w:val="00486042"/>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725"/>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5AC"/>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456"/>
    <w:rsid w:val="004B4691"/>
    <w:rsid w:val="004B4833"/>
    <w:rsid w:val="004B5067"/>
    <w:rsid w:val="004B5CEE"/>
    <w:rsid w:val="004B5E9B"/>
    <w:rsid w:val="004B64F4"/>
    <w:rsid w:val="004B68BB"/>
    <w:rsid w:val="004B73EB"/>
    <w:rsid w:val="004B783F"/>
    <w:rsid w:val="004C0623"/>
    <w:rsid w:val="004C0A9C"/>
    <w:rsid w:val="004C1003"/>
    <w:rsid w:val="004C19DF"/>
    <w:rsid w:val="004C1B00"/>
    <w:rsid w:val="004C219A"/>
    <w:rsid w:val="004C2E3A"/>
    <w:rsid w:val="004C3AD6"/>
    <w:rsid w:val="004C3B3C"/>
    <w:rsid w:val="004C4227"/>
    <w:rsid w:val="004C4B1D"/>
    <w:rsid w:val="004C53D8"/>
    <w:rsid w:val="004C55FA"/>
    <w:rsid w:val="004C5872"/>
    <w:rsid w:val="004C66F1"/>
    <w:rsid w:val="004C6C5C"/>
    <w:rsid w:val="004C7412"/>
    <w:rsid w:val="004C7729"/>
    <w:rsid w:val="004C7937"/>
    <w:rsid w:val="004C7F29"/>
    <w:rsid w:val="004C7F37"/>
    <w:rsid w:val="004D0D39"/>
    <w:rsid w:val="004D124A"/>
    <w:rsid w:val="004D1781"/>
    <w:rsid w:val="004D3ADB"/>
    <w:rsid w:val="004D3C23"/>
    <w:rsid w:val="004D3F4C"/>
    <w:rsid w:val="004D4538"/>
    <w:rsid w:val="004D4A9F"/>
    <w:rsid w:val="004D4FB6"/>
    <w:rsid w:val="004D5073"/>
    <w:rsid w:val="004D572F"/>
    <w:rsid w:val="004D57F6"/>
    <w:rsid w:val="004D5DB5"/>
    <w:rsid w:val="004D5F0F"/>
    <w:rsid w:val="004D6329"/>
    <w:rsid w:val="004D6F93"/>
    <w:rsid w:val="004D6FFA"/>
    <w:rsid w:val="004D714B"/>
    <w:rsid w:val="004D75F0"/>
    <w:rsid w:val="004D7661"/>
    <w:rsid w:val="004D78ED"/>
    <w:rsid w:val="004D7E2C"/>
    <w:rsid w:val="004D7F43"/>
    <w:rsid w:val="004E0144"/>
    <w:rsid w:val="004E0D66"/>
    <w:rsid w:val="004E23A7"/>
    <w:rsid w:val="004E2554"/>
    <w:rsid w:val="004E28DC"/>
    <w:rsid w:val="004E46A3"/>
    <w:rsid w:val="004E5418"/>
    <w:rsid w:val="004E61B6"/>
    <w:rsid w:val="004E6B02"/>
    <w:rsid w:val="004E76F5"/>
    <w:rsid w:val="004F04BB"/>
    <w:rsid w:val="004F07D7"/>
    <w:rsid w:val="004F16E2"/>
    <w:rsid w:val="004F21EE"/>
    <w:rsid w:val="004F4010"/>
    <w:rsid w:val="004F466A"/>
    <w:rsid w:val="004F5065"/>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0DC"/>
    <w:rsid w:val="0050540E"/>
    <w:rsid w:val="00505528"/>
    <w:rsid w:val="005059E2"/>
    <w:rsid w:val="00505C31"/>
    <w:rsid w:val="00505CC2"/>
    <w:rsid w:val="00506149"/>
    <w:rsid w:val="00506658"/>
    <w:rsid w:val="0050706F"/>
    <w:rsid w:val="005074CC"/>
    <w:rsid w:val="0051016B"/>
    <w:rsid w:val="005101A2"/>
    <w:rsid w:val="00510B56"/>
    <w:rsid w:val="005118C3"/>
    <w:rsid w:val="00511CD1"/>
    <w:rsid w:val="00512D6A"/>
    <w:rsid w:val="00513006"/>
    <w:rsid w:val="00513138"/>
    <w:rsid w:val="00513329"/>
    <w:rsid w:val="00513423"/>
    <w:rsid w:val="00513469"/>
    <w:rsid w:val="005135EA"/>
    <w:rsid w:val="0051390A"/>
    <w:rsid w:val="00514955"/>
    <w:rsid w:val="00514C5A"/>
    <w:rsid w:val="00514D8A"/>
    <w:rsid w:val="00515959"/>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5C6"/>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0CA"/>
    <w:rsid w:val="005366D0"/>
    <w:rsid w:val="00536850"/>
    <w:rsid w:val="005369EE"/>
    <w:rsid w:val="00536AC8"/>
    <w:rsid w:val="00537430"/>
    <w:rsid w:val="005374E4"/>
    <w:rsid w:val="00537C70"/>
    <w:rsid w:val="00540238"/>
    <w:rsid w:val="00540608"/>
    <w:rsid w:val="00540611"/>
    <w:rsid w:val="005407B4"/>
    <w:rsid w:val="00540ACA"/>
    <w:rsid w:val="0054133C"/>
    <w:rsid w:val="00541579"/>
    <w:rsid w:val="00541CDF"/>
    <w:rsid w:val="005433E8"/>
    <w:rsid w:val="005438EC"/>
    <w:rsid w:val="00543F2E"/>
    <w:rsid w:val="005444D6"/>
    <w:rsid w:val="0054466D"/>
    <w:rsid w:val="0054574B"/>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6BB"/>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438"/>
    <w:rsid w:val="005626F7"/>
    <w:rsid w:val="00562EDA"/>
    <w:rsid w:val="00563A91"/>
    <w:rsid w:val="00563E2C"/>
    <w:rsid w:val="00564486"/>
    <w:rsid w:val="00565655"/>
    <w:rsid w:val="00565C9D"/>
    <w:rsid w:val="005662C6"/>
    <w:rsid w:val="00566558"/>
    <w:rsid w:val="00566FFF"/>
    <w:rsid w:val="005677B6"/>
    <w:rsid w:val="00570B4C"/>
    <w:rsid w:val="0057170A"/>
    <w:rsid w:val="00572053"/>
    <w:rsid w:val="00572570"/>
    <w:rsid w:val="00572A4C"/>
    <w:rsid w:val="00572BF7"/>
    <w:rsid w:val="00573284"/>
    <w:rsid w:val="0057365B"/>
    <w:rsid w:val="00573A5B"/>
    <w:rsid w:val="00573DD4"/>
    <w:rsid w:val="00574653"/>
    <w:rsid w:val="00575332"/>
    <w:rsid w:val="00575F1E"/>
    <w:rsid w:val="005761F2"/>
    <w:rsid w:val="00576A85"/>
    <w:rsid w:val="00577557"/>
    <w:rsid w:val="0057763B"/>
    <w:rsid w:val="005779C1"/>
    <w:rsid w:val="00577D10"/>
    <w:rsid w:val="0058033C"/>
    <w:rsid w:val="00581A68"/>
    <w:rsid w:val="00581B00"/>
    <w:rsid w:val="00581E7A"/>
    <w:rsid w:val="00582148"/>
    <w:rsid w:val="00582724"/>
    <w:rsid w:val="005827D3"/>
    <w:rsid w:val="00582B32"/>
    <w:rsid w:val="005830AB"/>
    <w:rsid w:val="005830F2"/>
    <w:rsid w:val="0058321C"/>
    <w:rsid w:val="005836AF"/>
    <w:rsid w:val="005839FC"/>
    <w:rsid w:val="00583D29"/>
    <w:rsid w:val="00583F21"/>
    <w:rsid w:val="0058454D"/>
    <w:rsid w:val="0058532E"/>
    <w:rsid w:val="00585A04"/>
    <w:rsid w:val="00585D6D"/>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1775"/>
    <w:rsid w:val="00592794"/>
    <w:rsid w:val="0059288B"/>
    <w:rsid w:val="005929A6"/>
    <w:rsid w:val="00592BDF"/>
    <w:rsid w:val="005944EF"/>
    <w:rsid w:val="00594704"/>
    <w:rsid w:val="00594EAF"/>
    <w:rsid w:val="00595F91"/>
    <w:rsid w:val="00596985"/>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D6D"/>
    <w:rsid w:val="005B0F97"/>
    <w:rsid w:val="005B15C2"/>
    <w:rsid w:val="005B1B6E"/>
    <w:rsid w:val="005B1DDF"/>
    <w:rsid w:val="005B2203"/>
    <w:rsid w:val="005B25EB"/>
    <w:rsid w:val="005B262F"/>
    <w:rsid w:val="005B29C4"/>
    <w:rsid w:val="005B3056"/>
    <w:rsid w:val="005B3177"/>
    <w:rsid w:val="005B32E7"/>
    <w:rsid w:val="005B347E"/>
    <w:rsid w:val="005B46B2"/>
    <w:rsid w:val="005B4DEC"/>
    <w:rsid w:val="005B622A"/>
    <w:rsid w:val="005B6642"/>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C3D"/>
    <w:rsid w:val="005C7F18"/>
    <w:rsid w:val="005D01DA"/>
    <w:rsid w:val="005D0696"/>
    <w:rsid w:val="005D0891"/>
    <w:rsid w:val="005D124A"/>
    <w:rsid w:val="005D12D6"/>
    <w:rsid w:val="005D1C1D"/>
    <w:rsid w:val="005D1CF3"/>
    <w:rsid w:val="005D2B9B"/>
    <w:rsid w:val="005D3143"/>
    <w:rsid w:val="005D44E5"/>
    <w:rsid w:val="005D4623"/>
    <w:rsid w:val="005D590A"/>
    <w:rsid w:val="005D59BB"/>
    <w:rsid w:val="005D5A0F"/>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64A"/>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C12"/>
    <w:rsid w:val="005F1E65"/>
    <w:rsid w:val="005F202B"/>
    <w:rsid w:val="005F25C0"/>
    <w:rsid w:val="005F26AE"/>
    <w:rsid w:val="005F2871"/>
    <w:rsid w:val="005F2943"/>
    <w:rsid w:val="005F2C47"/>
    <w:rsid w:val="005F3861"/>
    <w:rsid w:val="005F3D66"/>
    <w:rsid w:val="005F4313"/>
    <w:rsid w:val="005F4ADA"/>
    <w:rsid w:val="005F5A62"/>
    <w:rsid w:val="005F5E03"/>
    <w:rsid w:val="005F6806"/>
    <w:rsid w:val="005F6B1E"/>
    <w:rsid w:val="005F6E26"/>
    <w:rsid w:val="005F70C5"/>
    <w:rsid w:val="005F73C4"/>
    <w:rsid w:val="005F73E4"/>
    <w:rsid w:val="005F7AA1"/>
    <w:rsid w:val="006010A4"/>
    <w:rsid w:val="00602390"/>
    <w:rsid w:val="006034A7"/>
    <w:rsid w:val="00604275"/>
    <w:rsid w:val="00604847"/>
    <w:rsid w:val="00604D12"/>
    <w:rsid w:val="00604DDD"/>
    <w:rsid w:val="00604E0E"/>
    <w:rsid w:val="00604FC2"/>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042"/>
    <w:rsid w:val="00624DAC"/>
    <w:rsid w:val="00625F3F"/>
    <w:rsid w:val="00626C0D"/>
    <w:rsid w:val="00627034"/>
    <w:rsid w:val="00627285"/>
    <w:rsid w:val="006272FF"/>
    <w:rsid w:val="00627325"/>
    <w:rsid w:val="006274B4"/>
    <w:rsid w:val="0062751C"/>
    <w:rsid w:val="006276A9"/>
    <w:rsid w:val="0063099F"/>
    <w:rsid w:val="00630B47"/>
    <w:rsid w:val="00630BD3"/>
    <w:rsid w:val="00631142"/>
    <w:rsid w:val="00631901"/>
    <w:rsid w:val="00631C31"/>
    <w:rsid w:val="0063224E"/>
    <w:rsid w:val="006328D9"/>
    <w:rsid w:val="00632CB2"/>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B7C"/>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3BED"/>
    <w:rsid w:val="006550A4"/>
    <w:rsid w:val="0065515B"/>
    <w:rsid w:val="006551B4"/>
    <w:rsid w:val="00655AA9"/>
    <w:rsid w:val="00656310"/>
    <w:rsid w:val="00656666"/>
    <w:rsid w:val="0065692A"/>
    <w:rsid w:val="00657A09"/>
    <w:rsid w:val="00657B8D"/>
    <w:rsid w:val="00657D53"/>
    <w:rsid w:val="00657D77"/>
    <w:rsid w:val="00660409"/>
    <w:rsid w:val="00660948"/>
    <w:rsid w:val="00661EC4"/>
    <w:rsid w:val="00662717"/>
    <w:rsid w:val="00662924"/>
    <w:rsid w:val="006630AB"/>
    <w:rsid w:val="006632B0"/>
    <w:rsid w:val="00663C4C"/>
    <w:rsid w:val="00664234"/>
    <w:rsid w:val="00664591"/>
    <w:rsid w:val="00664901"/>
    <w:rsid w:val="00664F0E"/>
    <w:rsid w:val="00665470"/>
    <w:rsid w:val="00666869"/>
    <w:rsid w:val="00666A8C"/>
    <w:rsid w:val="00666F9C"/>
    <w:rsid w:val="00667387"/>
    <w:rsid w:val="00667547"/>
    <w:rsid w:val="00667D1D"/>
    <w:rsid w:val="006719B3"/>
    <w:rsid w:val="0067271D"/>
    <w:rsid w:val="00672918"/>
    <w:rsid w:val="00673291"/>
    <w:rsid w:val="006733C9"/>
    <w:rsid w:val="00673EF8"/>
    <w:rsid w:val="00673FA0"/>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550"/>
    <w:rsid w:val="006A0685"/>
    <w:rsid w:val="006A0CB5"/>
    <w:rsid w:val="006A0D71"/>
    <w:rsid w:val="006A15DE"/>
    <w:rsid w:val="006A1830"/>
    <w:rsid w:val="006A3056"/>
    <w:rsid w:val="006A35BD"/>
    <w:rsid w:val="006A369C"/>
    <w:rsid w:val="006A3874"/>
    <w:rsid w:val="006A391C"/>
    <w:rsid w:val="006A395C"/>
    <w:rsid w:val="006A46A7"/>
    <w:rsid w:val="006A4A4E"/>
    <w:rsid w:val="006A5591"/>
    <w:rsid w:val="006A5825"/>
    <w:rsid w:val="006A5C86"/>
    <w:rsid w:val="006A60DA"/>
    <w:rsid w:val="006A6D6C"/>
    <w:rsid w:val="006A7229"/>
    <w:rsid w:val="006A7836"/>
    <w:rsid w:val="006A79BA"/>
    <w:rsid w:val="006B0018"/>
    <w:rsid w:val="006B06D5"/>
    <w:rsid w:val="006B106C"/>
    <w:rsid w:val="006B1CCC"/>
    <w:rsid w:val="006B1FBC"/>
    <w:rsid w:val="006B203E"/>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0FA1"/>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9E2"/>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915"/>
    <w:rsid w:val="006E6F11"/>
    <w:rsid w:val="006E72D4"/>
    <w:rsid w:val="006E73BD"/>
    <w:rsid w:val="006E7563"/>
    <w:rsid w:val="006E7CCA"/>
    <w:rsid w:val="006E7E6F"/>
    <w:rsid w:val="006E7F17"/>
    <w:rsid w:val="006F0C66"/>
    <w:rsid w:val="006F10E4"/>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1A3"/>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05"/>
    <w:rsid w:val="0071585A"/>
    <w:rsid w:val="00715F29"/>
    <w:rsid w:val="00716590"/>
    <w:rsid w:val="00716909"/>
    <w:rsid w:val="00716B79"/>
    <w:rsid w:val="0072033D"/>
    <w:rsid w:val="007203FE"/>
    <w:rsid w:val="0072216B"/>
    <w:rsid w:val="00723314"/>
    <w:rsid w:val="007234C8"/>
    <w:rsid w:val="0072377D"/>
    <w:rsid w:val="00724110"/>
    <w:rsid w:val="0072428F"/>
    <w:rsid w:val="007245D5"/>
    <w:rsid w:val="007246E8"/>
    <w:rsid w:val="00724826"/>
    <w:rsid w:val="00724A11"/>
    <w:rsid w:val="00724A15"/>
    <w:rsid w:val="00724D7B"/>
    <w:rsid w:val="007253BB"/>
    <w:rsid w:val="00725E58"/>
    <w:rsid w:val="007264D7"/>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7EC"/>
    <w:rsid w:val="00752990"/>
    <w:rsid w:val="00752B7C"/>
    <w:rsid w:val="00753F0E"/>
    <w:rsid w:val="00754414"/>
    <w:rsid w:val="00754FA9"/>
    <w:rsid w:val="00755136"/>
    <w:rsid w:val="00755668"/>
    <w:rsid w:val="007556E5"/>
    <w:rsid w:val="0075603F"/>
    <w:rsid w:val="007560BB"/>
    <w:rsid w:val="007565B8"/>
    <w:rsid w:val="00756866"/>
    <w:rsid w:val="00756C7B"/>
    <w:rsid w:val="00756E3A"/>
    <w:rsid w:val="007605E9"/>
    <w:rsid w:val="007619AD"/>
    <w:rsid w:val="00761BA6"/>
    <w:rsid w:val="00761F36"/>
    <w:rsid w:val="007626FC"/>
    <w:rsid w:val="00764778"/>
    <w:rsid w:val="00765421"/>
    <w:rsid w:val="0076546D"/>
    <w:rsid w:val="00766479"/>
    <w:rsid w:val="00766751"/>
    <w:rsid w:val="00766A2B"/>
    <w:rsid w:val="00766F3F"/>
    <w:rsid w:val="007670F0"/>
    <w:rsid w:val="00767257"/>
    <w:rsid w:val="0076798E"/>
    <w:rsid w:val="007702D5"/>
    <w:rsid w:val="00770C60"/>
    <w:rsid w:val="00770E78"/>
    <w:rsid w:val="00770EF5"/>
    <w:rsid w:val="00770FFF"/>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65"/>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2E99"/>
    <w:rsid w:val="00793092"/>
    <w:rsid w:val="00793324"/>
    <w:rsid w:val="00793C1D"/>
    <w:rsid w:val="00793E12"/>
    <w:rsid w:val="007941CF"/>
    <w:rsid w:val="007947EF"/>
    <w:rsid w:val="00795350"/>
    <w:rsid w:val="007958B9"/>
    <w:rsid w:val="007958EB"/>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78D"/>
    <w:rsid w:val="007A7ACB"/>
    <w:rsid w:val="007A7DE6"/>
    <w:rsid w:val="007A7EF2"/>
    <w:rsid w:val="007B01FD"/>
    <w:rsid w:val="007B08E4"/>
    <w:rsid w:val="007B0B09"/>
    <w:rsid w:val="007B1725"/>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1CA3"/>
    <w:rsid w:val="007C2D23"/>
    <w:rsid w:val="007C2FEB"/>
    <w:rsid w:val="007C3E71"/>
    <w:rsid w:val="007C44A3"/>
    <w:rsid w:val="007C4D79"/>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A1"/>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1E76"/>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C11"/>
    <w:rsid w:val="007F0BBF"/>
    <w:rsid w:val="007F0C3A"/>
    <w:rsid w:val="007F1254"/>
    <w:rsid w:val="007F13E2"/>
    <w:rsid w:val="007F146B"/>
    <w:rsid w:val="007F1720"/>
    <w:rsid w:val="007F2CE5"/>
    <w:rsid w:val="007F2EB7"/>
    <w:rsid w:val="007F31A0"/>
    <w:rsid w:val="007F3260"/>
    <w:rsid w:val="007F3343"/>
    <w:rsid w:val="007F39E0"/>
    <w:rsid w:val="007F4304"/>
    <w:rsid w:val="007F43AF"/>
    <w:rsid w:val="007F4B94"/>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3B"/>
    <w:rsid w:val="008150FA"/>
    <w:rsid w:val="00815566"/>
    <w:rsid w:val="00815E64"/>
    <w:rsid w:val="0081648C"/>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3D35"/>
    <w:rsid w:val="0083482A"/>
    <w:rsid w:val="00835352"/>
    <w:rsid w:val="00835F68"/>
    <w:rsid w:val="008367F0"/>
    <w:rsid w:val="00836B47"/>
    <w:rsid w:val="00837381"/>
    <w:rsid w:val="00837B00"/>
    <w:rsid w:val="00837D26"/>
    <w:rsid w:val="008401D6"/>
    <w:rsid w:val="00840364"/>
    <w:rsid w:val="008407FC"/>
    <w:rsid w:val="00840EC5"/>
    <w:rsid w:val="00841331"/>
    <w:rsid w:val="0084135F"/>
    <w:rsid w:val="0084140A"/>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0C54"/>
    <w:rsid w:val="008612DB"/>
    <w:rsid w:val="008624E7"/>
    <w:rsid w:val="0086252F"/>
    <w:rsid w:val="00862B09"/>
    <w:rsid w:val="00863247"/>
    <w:rsid w:val="00863301"/>
    <w:rsid w:val="00863423"/>
    <w:rsid w:val="00863426"/>
    <w:rsid w:val="00864689"/>
    <w:rsid w:val="00865570"/>
    <w:rsid w:val="00865E57"/>
    <w:rsid w:val="00865F3C"/>
    <w:rsid w:val="008666D1"/>
    <w:rsid w:val="008667B8"/>
    <w:rsid w:val="00867CF2"/>
    <w:rsid w:val="00867E17"/>
    <w:rsid w:val="00870A83"/>
    <w:rsid w:val="00871644"/>
    <w:rsid w:val="00872029"/>
    <w:rsid w:val="0087220C"/>
    <w:rsid w:val="00874211"/>
    <w:rsid w:val="008744E3"/>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536"/>
    <w:rsid w:val="00885C25"/>
    <w:rsid w:val="008860A1"/>
    <w:rsid w:val="008863CE"/>
    <w:rsid w:val="00886860"/>
    <w:rsid w:val="00886ED0"/>
    <w:rsid w:val="00887C45"/>
    <w:rsid w:val="00887D0F"/>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3BB"/>
    <w:rsid w:val="008A7EB6"/>
    <w:rsid w:val="008B0C3B"/>
    <w:rsid w:val="008B0F35"/>
    <w:rsid w:val="008B11F3"/>
    <w:rsid w:val="008B19EA"/>
    <w:rsid w:val="008B1B00"/>
    <w:rsid w:val="008B22CE"/>
    <w:rsid w:val="008B2998"/>
    <w:rsid w:val="008B3131"/>
    <w:rsid w:val="008B35A0"/>
    <w:rsid w:val="008B3852"/>
    <w:rsid w:val="008B3D1E"/>
    <w:rsid w:val="008B3E46"/>
    <w:rsid w:val="008B3F1D"/>
    <w:rsid w:val="008B4AF5"/>
    <w:rsid w:val="008B4E61"/>
    <w:rsid w:val="008B529D"/>
    <w:rsid w:val="008B5978"/>
    <w:rsid w:val="008B5F51"/>
    <w:rsid w:val="008B60FA"/>
    <w:rsid w:val="008B7F5D"/>
    <w:rsid w:val="008C021E"/>
    <w:rsid w:val="008C05A9"/>
    <w:rsid w:val="008C1590"/>
    <w:rsid w:val="008C1AA5"/>
    <w:rsid w:val="008C1AAA"/>
    <w:rsid w:val="008C1B28"/>
    <w:rsid w:val="008C1CEE"/>
    <w:rsid w:val="008C22D1"/>
    <w:rsid w:val="008C2737"/>
    <w:rsid w:val="008C33BB"/>
    <w:rsid w:val="008C35B7"/>
    <w:rsid w:val="008C38C3"/>
    <w:rsid w:val="008C3BD7"/>
    <w:rsid w:val="008C3CEE"/>
    <w:rsid w:val="008C3D9A"/>
    <w:rsid w:val="008C4057"/>
    <w:rsid w:val="008C4362"/>
    <w:rsid w:val="008C45BD"/>
    <w:rsid w:val="008C49AC"/>
    <w:rsid w:val="008C4E10"/>
    <w:rsid w:val="008C51AC"/>
    <w:rsid w:val="008C561C"/>
    <w:rsid w:val="008C57A9"/>
    <w:rsid w:val="008C6315"/>
    <w:rsid w:val="008C73E7"/>
    <w:rsid w:val="008C7CC9"/>
    <w:rsid w:val="008D0A2C"/>
    <w:rsid w:val="008D0F24"/>
    <w:rsid w:val="008D169B"/>
    <w:rsid w:val="008D1FF9"/>
    <w:rsid w:val="008D29C0"/>
    <w:rsid w:val="008D3016"/>
    <w:rsid w:val="008D436F"/>
    <w:rsid w:val="008D4F63"/>
    <w:rsid w:val="008D4FDA"/>
    <w:rsid w:val="008D7410"/>
    <w:rsid w:val="008D745A"/>
    <w:rsid w:val="008E01E5"/>
    <w:rsid w:val="008E05C3"/>
    <w:rsid w:val="008E07B3"/>
    <w:rsid w:val="008E0FDA"/>
    <w:rsid w:val="008E18F2"/>
    <w:rsid w:val="008E1B4C"/>
    <w:rsid w:val="008E25EB"/>
    <w:rsid w:val="008E2662"/>
    <w:rsid w:val="008E2BE9"/>
    <w:rsid w:val="008E37F6"/>
    <w:rsid w:val="008E3A3C"/>
    <w:rsid w:val="008E3BCB"/>
    <w:rsid w:val="008E40CC"/>
    <w:rsid w:val="008E4C9B"/>
    <w:rsid w:val="008E4D3B"/>
    <w:rsid w:val="008E4F0A"/>
    <w:rsid w:val="008E5183"/>
    <w:rsid w:val="008E5484"/>
    <w:rsid w:val="008E5814"/>
    <w:rsid w:val="008E5A0F"/>
    <w:rsid w:val="008E5D59"/>
    <w:rsid w:val="008E6C35"/>
    <w:rsid w:val="008E6D6C"/>
    <w:rsid w:val="008E6EF3"/>
    <w:rsid w:val="008E6FED"/>
    <w:rsid w:val="008E72D9"/>
    <w:rsid w:val="008E7876"/>
    <w:rsid w:val="008E7BFB"/>
    <w:rsid w:val="008F00AF"/>
    <w:rsid w:val="008F014D"/>
    <w:rsid w:val="008F067D"/>
    <w:rsid w:val="008F118B"/>
    <w:rsid w:val="008F19C8"/>
    <w:rsid w:val="008F1B3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58A"/>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1F2B"/>
    <w:rsid w:val="00923269"/>
    <w:rsid w:val="0092342A"/>
    <w:rsid w:val="009234A6"/>
    <w:rsid w:val="00923D36"/>
    <w:rsid w:val="00924145"/>
    <w:rsid w:val="00924483"/>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947"/>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0B4"/>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4C3"/>
    <w:rsid w:val="00970679"/>
    <w:rsid w:val="00970CB3"/>
    <w:rsid w:val="00970F79"/>
    <w:rsid w:val="0097103A"/>
    <w:rsid w:val="00971280"/>
    <w:rsid w:val="0097345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4F94"/>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3B9B"/>
    <w:rsid w:val="009B4262"/>
    <w:rsid w:val="009B43B6"/>
    <w:rsid w:val="009B43EC"/>
    <w:rsid w:val="009B4AC0"/>
    <w:rsid w:val="009B54C5"/>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CE7"/>
    <w:rsid w:val="009C46E1"/>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480B"/>
    <w:rsid w:val="009F5315"/>
    <w:rsid w:val="009F57A3"/>
    <w:rsid w:val="009F5965"/>
    <w:rsid w:val="009F6C8F"/>
    <w:rsid w:val="009F6D75"/>
    <w:rsid w:val="009F71DE"/>
    <w:rsid w:val="009F77F9"/>
    <w:rsid w:val="009F795D"/>
    <w:rsid w:val="009F7D42"/>
    <w:rsid w:val="00A00133"/>
    <w:rsid w:val="00A004D0"/>
    <w:rsid w:val="00A008A9"/>
    <w:rsid w:val="00A01457"/>
    <w:rsid w:val="00A017F2"/>
    <w:rsid w:val="00A023DA"/>
    <w:rsid w:val="00A02434"/>
    <w:rsid w:val="00A02DC5"/>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97D"/>
    <w:rsid w:val="00A12B48"/>
    <w:rsid w:val="00A12FA9"/>
    <w:rsid w:val="00A132D9"/>
    <w:rsid w:val="00A133C5"/>
    <w:rsid w:val="00A13434"/>
    <w:rsid w:val="00A1362E"/>
    <w:rsid w:val="00A14412"/>
    <w:rsid w:val="00A14781"/>
    <w:rsid w:val="00A15412"/>
    <w:rsid w:val="00A1597C"/>
    <w:rsid w:val="00A15B91"/>
    <w:rsid w:val="00A15C99"/>
    <w:rsid w:val="00A163B8"/>
    <w:rsid w:val="00A16C22"/>
    <w:rsid w:val="00A17B89"/>
    <w:rsid w:val="00A17C1E"/>
    <w:rsid w:val="00A20760"/>
    <w:rsid w:val="00A20EF4"/>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627F"/>
    <w:rsid w:val="00A375A3"/>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4173"/>
    <w:rsid w:val="00A54E89"/>
    <w:rsid w:val="00A554D0"/>
    <w:rsid w:val="00A55839"/>
    <w:rsid w:val="00A56490"/>
    <w:rsid w:val="00A56BD3"/>
    <w:rsid w:val="00A5719A"/>
    <w:rsid w:val="00A57F1A"/>
    <w:rsid w:val="00A603D6"/>
    <w:rsid w:val="00A6185C"/>
    <w:rsid w:val="00A62109"/>
    <w:rsid w:val="00A62CBF"/>
    <w:rsid w:val="00A63864"/>
    <w:rsid w:val="00A639AF"/>
    <w:rsid w:val="00A63D65"/>
    <w:rsid w:val="00A6492D"/>
    <w:rsid w:val="00A64A6E"/>
    <w:rsid w:val="00A64BF2"/>
    <w:rsid w:val="00A64FDA"/>
    <w:rsid w:val="00A65196"/>
    <w:rsid w:val="00A651D8"/>
    <w:rsid w:val="00A6524F"/>
    <w:rsid w:val="00A65EAF"/>
    <w:rsid w:val="00A66092"/>
    <w:rsid w:val="00A661D3"/>
    <w:rsid w:val="00A662FB"/>
    <w:rsid w:val="00A66377"/>
    <w:rsid w:val="00A66594"/>
    <w:rsid w:val="00A675F9"/>
    <w:rsid w:val="00A707FA"/>
    <w:rsid w:val="00A70ED1"/>
    <w:rsid w:val="00A717CE"/>
    <w:rsid w:val="00A71AFF"/>
    <w:rsid w:val="00A71C22"/>
    <w:rsid w:val="00A71D6C"/>
    <w:rsid w:val="00A7213C"/>
    <w:rsid w:val="00A724D4"/>
    <w:rsid w:val="00A72736"/>
    <w:rsid w:val="00A729EE"/>
    <w:rsid w:val="00A72D75"/>
    <w:rsid w:val="00A7300B"/>
    <w:rsid w:val="00A734E5"/>
    <w:rsid w:val="00A735CD"/>
    <w:rsid w:val="00A73B58"/>
    <w:rsid w:val="00A73BD8"/>
    <w:rsid w:val="00A741A1"/>
    <w:rsid w:val="00A747D9"/>
    <w:rsid w:val="00A749D1"/>
    <w:rsid w:val="00A74A18"/>
    <w:rsid w:val="00A750D9"/>
    <w:rsid w:val="00A751E8"/>
    <w:rsid w:val="00A75653"/>
    <w:rsid w:val="00A7580C"/>
    <w:rsid w:val="00A75AF6"/>
    <w:rsid w:val="00A764DD"/>
    <w:rsid w:val="00A7682D"/>
    <w:rsid w:val="00A76EE2"/>
    <w:rsid w:val="00A76FC4"/>
    <w:rsid w:val="00A7734D"/>
    <w:rsid w:val="00A779D4"/>
    <w:rsid w:val="00A77A66"/>
    <w:rsid w:val="00A77C0A"/>
    <w:rsid w:val="00A77F93"/>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6D46"/>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43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B3B"/>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D7F4B"/>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809"/>
    <w:rsid w:val="00AE7BDD"/>
    <w:rsid w:val="00AE7C8C"/>
    <w:rsid w:val="00AE7F34"/>
    <w:rsid w:val="00AF00D6"/>
    <w:rsid w:val="00AF0535"/>
    <w:rsid w:val="00AF0854"/>
    <w:rsid w:val="00AF08EB"/>
    <w:rsid w:val="00AF0A90"/>
    <w:rsid w:val="00AF1367"/>
    <w:rsid w:val="00AF15D2"/>
    <w:rsid w:val="00AF2452"/>
    <w:rsid w:val="00AF284D"/>
    <w:rsid w:val="00AF2BA6"/>
    <w:rsid w:val="00AF2F9D"/>
    <w:rsid w:val="00AF3579"/>
    <w:rsid w:val="00AF4362"/>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2CE"/>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199D"/>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390"/>
    <w:rsid w:val="00B4257B"/>
    <w:rsid w:val="00B43111"/>
    <w:rsid w:val="00B43516"/>
    <w:rsid w:val="00B43EC2"/>
    <w:rsid w:val="00B444DF"/>
    <w:rsid w:val="00B4459E"/>
    <w:rsid w:val="00B44B0B"/>
    <w:rsid w:val="00B45243"/>
    <w:rsid w:val="00B4579E"/>
    <w:rsid w:val="00B458DE"/>
    <w:rsid w:val="00B46D69"/>
    <w:rsid w:val="00B470EF"/>
    <w:rsid w:val="00B47509"/>
    <w:rsid w:val="00B504AD"/>
    <w:rsid w:val="00B512C9"/>
    <w:rsid w:val="00B512DB"/>
    <w:rsid w:val="00B51B7A"/>
    <w:rsid w:val="00B52E22"/>
    <w:rsid w:val="00B52FFE"/>
    <w:rsid w:val="00B54490"/>
    <w:rsid w:val="00B55195"/>
    <w:rsid w:val="00B55383"/>
    <w:rsid w:val="00B553BD"/>
    <w:rsid w:val="00B55D02"/>
    <w:rsid w:val="00B565F1"/>
    <w:rsid w:val="00B56709"/>
    <w:rsid w:val="00B56D02"/>
    <w:rsid w:val="00B5788D"/>
    <w:rsid w:val="00B579EF"/>
    <w:rsid w:val="00B57A8D"/>
    <w:rsid w:val="00B60013"/>
    <w:rsid w:val="00B6005B"/>
    <w:rsid w:val="00B602CC"/>
    <w:rsid w:val="00B60654"/>
    <w:rsid w:val="00B60A05"/>
    <w:rsid w:val="00B60BB8"/>
    <w:rsid w:val="00B6280C"/>
    <w:rsid w:val="00B62B5B"/>
    <w:rsid w:val="00B63FC6"/>
    <w:rsid w:val="00B6449F"/>
    <w:rsid w:val="00B64862"/>
    <w:rsid w:val="00B64BCE"/>
    <w:rsid w:val="00B64E53"/>
    <w:rsid w:val="00B654FA"/>
    <w:rsid w:val="00B65D41"/>
    <w:rsid w:val="00B65F77"/>
    <w:rsid w:val="00B660FB"/>
    <w:rsid w:val="00B6626B"/>
    <w:rsid w:val="00B663F5"/>
    <w:rsid w:val="00B666BC"/>
    <w:rsid w:val="00B67A98"/>
    <w:rsid w:val="00B71FFB"/>
    <w:rsid w:val="00B722FB"/>
    <w:rsid w:val="00B72507"/>
    <w:rsid w:val="00B727D3"/>
    <w:rsid w:val="00B72902"/>
    <w:rsid w:val="00B72AA8"/>
    <w:rsid w:val="00B72EDE"/>
    <w:rsid w:val="00B733C3"/>
    <w:rsid w:val="00B73666"/>
    <w:rsid w:val="00B73E7B"/>
    <w:rsid w:val="00B73EEC"/>
    <w:rsid w:val="00B7429B"/>
    <w:rsid w:val="00B742D1"/>
    <w:rsid w:val="00B74E7B"/>
    <w:rsid w:val="00B7516D"/>
    <w:rsid w:val="00B7527A"/>
    <w:rsid w:val="00B76E98"/>
    <w:rsid w:val="00B76F72"/>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1C28"/>
    <w:rsid w:val="00BA23E7"/>
    <w:rsid w:val="00BA27FC"/>
    <w:rsid w:val="00BA2BC5"/>
    <w:rsid w:val="00BA2F0C"/>
    <w:rsid w:val="00BA2F69"/>
    <w:rsid w:val="00BA317D"/>
    <w:rsid w:val="00BA3D64"/>
    <w:rsid w:val="00BA3F36"/>
    <w:rsid w:val="00BA4225"/>
    <w:rsid w:val="00BA55DD"/>
    <w:rsid w:val="00BA5A30"/>
    <w:rsid w:val="00BA79DE"/>
    <w:rsid w:val="00BA7DCA"/>
    <w:rsid w:val="00BB0551"/>
    <w:rsid w:val="00BB0A30"/>
    <w:rsid w:val="00BB1931"/>
    <w:rsid w:val="00BB1F6B"/>
    <w:rsid w:val="00BB2161"/>
    <w:rsid w:val="00BB2554"/>
    <w:rsid w:val="00BB2557"/>
    <w:rsid w:val="00BB2926"/>
    <w:rsid w:val="00BB296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09"/>
    <w:rsid w:val="00BC09A7"/>
    <w:rsid w:val="00BC1714"/>
    <w:rsid w:val="00BC1C4B"/>
    <w:rsid w:val="00BC1C82"/>
    <w:rsid w:val="00BC1D81"/>
    <w:rsid w:val="00BC218D"/>
    <w:rsid w:val="00BC246D"/>
    <w:rsid w:val="00BC27E1"/>
    <w:rsid w:val="00BC2938"/>
    <w:rsid w:val="00BC2DA6"/>
    <w:rsid w:val="00BC3204"/>
    <w:rsid w:val="00BC3805"/>
    <w:rsid w:val="00BC38B3"/>
    <w:rsid w:val="00BC3982"/>
    <w:rsid w:val="00BC3A99"/>
    <w:rsid w:val="00BC3C5B"/>
    <w:rsid w:val="00BC45C8"/>
    <w:rsid w:val="00BC4C1F"/>
    <w:rsid w:val="00BC4EAF"/>
    <w:rsid w:val="00BC5E4F"/>
    <w:rsid w:val="00BC626B"/>
    <w:rsid w:val="00BC65F1"/>
    <w:rsid w:val="00BC6942"/>
    <w:rsid w:val="00BC6EC2"/>
    <w:rsid w:val="00BC763C"/>
    <w:rsid w:val="00BC7B0E"/>
    <w:rsid w:val="00BD0782"/>
    <w:rsid w:val="00BD0DD5"/>
    <w:rsid w:val="00BD10F6"/>
    <w:rsid w:val="00BD146E"/>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DA4"/>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CF4"/>
    <w:rsid w:val="00BE6F51"/>
    <w:rsid w:val="00BE70CC"/>
    <w:rsid w:val="00BE7375"/>
    <w:rsid w:val="00BE73AA"/>
    <w:rsid w:val="00BE7F5C"/>
    <w:rsid w:val="00BF00E6"/>
    <w:rsid w:val="00BF099C"/>
    <w:rsid w:val="00BF0A0B"/>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228"/>
    <w:rsid w:val="00BF6425"/>
    <w:rsid w:val="00BF6840"/>
    <w:rsid w:val="00BF691D"/>
    <w:rsid w:val="00BF69E4"/>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0C2"/>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1B5"/>
    <w:rsid w:val="00C2151F"/>
    <w:rsid w:val="00C2248B"/>
    <w:rsid w:val="00C23C26"/>
    <w:rsid w:val="00C23F5B"/>
    <w:rsid w:val="00C24C80"/>
    <w:rsid w:val="00C25825"/>
    <w:rsid w:val="00C25853"/>
    <w:rsid w:val="00C2694E"/>
    <w:rsid w:val="00C2696C"/>
    <w:rsid w:val="00C2731F"/>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78F"/>
    <w:rsid w:val="00C568A3"/>
    <w:rsid w:val="00C56B25"/>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6A5"/>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775"/>
    <w:rsid w:val="00C8299C"/>
    <w:rsid w:val="00C83033"/>
    <w:rsid w:val="00C836DF"/>
    <w:rsid w:val="00C83B3F"/>
    <w:rsid w:val="00C83C22"/>
    <w:rsid w:val="00C844F7"/>
    <w:rsid w:val="00C8476C"/>
    <w:rsid w:val="00C84BB0"/>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2D3F"/>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36E1"/>
    <w:rsid w:val="00CB40A5"/>
    <w:rsid w:val="00CB5115"/>
    <w:rsid w:val="00CB5137"/>
    <w:rsid w:val="00CB702A"/>
    <w:rsid w:val="00CB7D59"/>
    <w:rsid w:val="00CB7E23"/>
    <w:rsid w:val="00CC024D"/>
    <w:rsid w:val="00CC0659"/>
    <w:rsid w:val="00CC0940"/>
    <w:rsid w:val="00CC10EA"/>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5E62"/>
    <w:rsid w:val="00CC646C"/>
    <w:rsid w:val="00CC693F"/>
    <w:rsid w:val="00CC6E0B"/>
    <w:rsid w:val="00CC732E"/>
    <w:rsid w:val="00CC7EF1"/>
    <w:rsid w:val="00CD036C"/>
    <w:rsid w:val="00CD1137"/>
    <w:rsid w:val="00CD117B"/>
    <w:rsid w:val="00CD11E1"/>
    <w:rsid w:val="00CD1A6C"/>
    <w:rsid w:val="00CD238D"/>
    <w:rsid w:val="00CD24D8"/>
    <w:rsid w:val="00CD262D"/>
    <w:rsid w:val="00CD26B1"/>
    <w:rsid w:val="00CD270F"/>
    <w:rsid w:val="00CD297A"/>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9A9"/>
    <w:rsid w:val="00CE0A06"/>
    <w:rsid w:val="00CE0FDE"/>
    <w:rsid w:val="00CE1B85"/>
    <w:rsid w:val="00CE23CA"/>
    <w:rsid w:val="00CE2A15"/>
    <w:rsid w:val="00CE3F1A"/>
    <w:rsid w:val="00CE4125"/>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79"/>
    <w:rsid w:val="00CF3FAB"/>
    <w:rsid w:val="00CF4F85"/>
    <w:rsid w:val="00CF57FF"/>
    <w:rsid w:val="00CF587C"/>
    <w:rsid w:val="00CF5BEE"/>
    <w:rsid w:val="00CF681C"/>
    <w:rsid w:val="00CF692C"/>
    <w:rsid w:val="00CF7DC9"/>
    <w:rsid w:val="00CF7DD7"/>
    <w:rsid w:val="00D01453"/>
    <w:rsid w:val="00D017E5"/>
    <w:rsid w:val="00D02597"/>
    <w:rsid w:val="00D027FD"/>
    <w:rsid w:val="00D02ECC"/>
    <w:rsid w:val="00D03014"/>
    <w:rsid w:val="00D03243"/>
    <w:rsid w:val="00D038AE"/>
    <w:rsid w:val="00D03A53"/>
    <w:rsid w:val="00D0477B"/>
    <w:rsid w:val="00D04A14"/>
    <w:rsid w:val="00D04B7A"/>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B70"/>
    <w:rsid w:val="00D1385F"/>
    <w:rsid w:val="00D13906"/>
    <w:rsid w:val="00D13DFF"/>
    <w:rsid w:val="00D141EF"/>
    <w:rsid w:val="00D143A0"/>
    <w:rsid w:val="00D154C1"/>
    <w:rsid w:val="00D1578E"/>
    <w:rsid w:val="00D15E8C"/>
    <w:rsid w:val="00D16CEB"/>
    <w:rsid w:val="00D176E9"/>
    <w:rsid w:val="00D17D95"/>
    <w:rsid w:val="00D20CC2"/>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1F"/>
    <w:rsid w:val="00D31AEA"/>
    <w:rsid w:val="00D328AB"/>
    <w:rsid w:val="00D33347"/>
    <w:rsid w:val="00D33F19"/>
    <w:rsid w:val="00D340A4"/>
    <w:rsid w:val="00D3435E"/>
    <w:rsid w:val="00D34AEE"/>
    <w:rsid w:val="00D34AF5"/>
    <w:rsid w:val="00D34BEE"/>
    <w:rsid w:val="00D356B1"/>
    <w:rsid w:val="00D358DB"/>
    <w:rsid w:val="00D35EF1"/>
    <w:rsid w:val="00D36495"/>
    <w:rsid w:val="00D400E9"/>
    <w:rsid w:val="00D4057F"/>
    <w:rsid w:val="00D40C4B"/>
    <w:rsid w:val="00D41A63"/>
    <w:rsid w:val="00D41A9F"/>
    <w:rsid w:val="00D41FE7"/>
    <w:rsid w:val="00D421EA"/>
    <w:rsid w:val="00D431B5"/>
    <w:rsid w:val="00D431E7"/>
    <w:rsid w:val="00D43EA5"/>
    <w:rsid w:val="00D44FCE"/>
    <w:rsid w:val="00D454E1"/>
    <w:rsid w:val="00D45FFE"/>
    <w:rsid w:val="00D461CD"/>
    <w:rsid w:val="00D46F0A"/>
    <w:rsid w:val="00D4726C"/>
    <w:rsid w:val="00D47570"/>
    <w:rsid w:val="00D47671"/>
    <w:rsid w:val="00D47AE2"/>
    <w:rsid w:val="00D501F3"/>
    <w:rsid w:val="00D507BD"/>
    <w:rsid w:val="00D50995"/>
    <w:rsid w:val="00D50E2A"/>
    <w:rsid w:val="00D51743"/>
    <w:rsid w:val="00D51DBD"/>
    <w:rsid w:val="00D52300"/>
    <w:rsid w:val="00D53C86"/>
    <w:rsid w:val="00D53DED"/>
    <w:rsid w:val="00D5433E"/>
    <w:rsid w:val="00D54963"/>
    <w:rsid w:val="00D5549A"/>
    <w:rsid w:val="00D55BF6"/>
    <w:rsid w:val="00D55C6C"/>
    <w:rsid w:val="00D55FBB"/>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420"/>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1994"/>
    <w:rsid w:val="00D9370A"/>
    <w:rsid w:val="00D9496A"/>
    <w:rsid w:val="00D94BAE"/>
    <w:rsid w:val="00D9519B"/>
    <w:rsid w:val="00D95A78"/>
    <w:rsid w:val="00D95F3A"/>
    <w:rsid w:val="00D9615B"/>
    <w:rsid w:val="00D96176"/>
    <w:rsid w:val="00D96187"/>
    <w:rsid w:val="00D96408"/>
    <w:rsid w:val="00D967AC"/>
    <w:rsid w:val="00D96828"/>
    <w:rsid w:val="00DA01F3"/>
    <w:rsid w:val="00DA0B1D"/>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5F08"/>
    <w:rsid w:val="00DA67AD"/>
    <w:rsid w:val="00DA714F"/>
    <w:rsid w:val="00DA79DA"/>
    <w:rsid w:val="00DA7BDA"/>
    <w:rsid w:val="00DB03CE"/>
    <w:rsid w:val="00DB0F09"/>
    <w:rsid w:val="00DB1120"/>
    <w:rsid w:val="00DB1352"/>
    <w:rsid w:val="00DB1496"/>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9AF"/>
    <w:rsid w:val="00DC5C17"/>
    <w:rsid w:val="00DC6D39"/>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460"/>
    <w:rsid w:val="00DD58F8"/>
    <w:rsid w:val="00DD6ADD"/>
    <w:rsid w:val="00DD709E"/>
    <w:rsid w:val="00DD7820"/>
    <w:rsid w:val="00DD7C2F"/>
    <w:rsid w:val="00DE06CD"/>
    <w:rsid w:val="00DE077B"/>
    <w:rsid w:val="00DE0B5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19B"/>
    <w:rsid w:val="00DE581C"/>
    <w:rsid w:val="00DE6FAD"/>
    <w:rsid w:val="00DE745F"/>
    <w:rsid w:val="00DE79AB"/>
    <w:rsid w:val="00DF017E"/>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75F"/>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4D0"/>
    <w:rsid w:val="00E26959"/>
    <w:rsid w:val="00E26960"/>
    <w:rsid w:val="00E26FA9"/>
    <w:rsid w:val="00E2720B"/>
    <w:rsid w:val="00E276CE"/>
    <w:rsid w:val="00E2780F"/>
    <w:rsid w:val="00E27D05"/>
    <w:rsid w:val="00E27F9B"/>
    <w:rsid w:val="00E300C2"/>
    <w:rsid w:val="00E30182"/>
    <w:rsid w:val="00E3057F"/>
    <w:rsid w:val="00E311B3"/>
    <w:rsid w:val="00E31F45"/>
    <w:rsid w:val="00E32B29"/>
    <w:rsid w:val="00E331E0"/>
    <w:rsid w:val="00E33717"/>
    <w:rsid w:val="00E33ABD"/>
    <w:rsid w:val="00E341E2"/>
    <w:rsid w:val="00E3482C"/>
    <w:rsid w:val="00E34A05"/>
    <w:rsid w:val="00E34FCA"/>
    <w:rsid w:val="00E360E7"/>
    <w:rsid w:val="00E36478"/>
    <w:rsid w:val="00E36908"/>
    <w:rsid w:val="00E37C84"/>
    <w:rsid w:val="00E402A1"/>
    <w:rsid w:val="00E40AA3"/>
    <w:rsid w:val="00E419F3"/>
    <w:rsid w:val="00E425EE"/>
    <w:rsid w:val="00E42B33"/>
    <w:rsid w:val="00E42C21"/>
    <w:rsid w:val="00E437AB"/>
    <w:rsid w:val="00E437D2"/>
    <w:rsid w:val="00E43942"/>
    <w:rsid w:val="00E43CCD"/>
    <w:rsid w:val="00E43E1E"/>
    <w:rsid w:val="00E44258"/>
    <w:rsid w:val="00E442C5"/>
    <w:rsid w:val="00E443A8"/>
    <w:rsid w:val="00E44792"/>
    <w:rsid w:val="00E44BCB"/>
    <w:rsid w:val="00E450BC"/>
    <w:rsid w:val="00E46622"/>
    <w:rsid w:val="00E46D16"/>
    <w:rsid w:val="00E47931"/>
    <w:rsid w:val="00E47AEF"/>
    <w:rsid w:val="00E47FAF"/>
    <w:rsid w:val="00E5030A"/>
    <w:rsid w:val="00E50859"/>
    <w:rsid w:val="00E51C99"/>
    <w:rsid w:val="00E51FFD"/>
    <w:rsid w:val="00E5200D"/>
    <w:rsid w:val="00E520F3"/>
    <w:rsid w:val="00E527AA"/>
    <w:rsid w:val="00E52906"/>
    <w:rsid w:val="00E532A6"/>
    <w:rsid w:val="00E5454B"/>
    <w:rsid w:val="00E54643"/>
    <w:rsid w:val="00E54875"/>
    <w:rsid w:val="00E5498A"/>
    <w:rsid w:val="00E5550E"/>
    <w:rsid w:val="00E55B05"/>
    <w:rsid w:val="00E55C34"/>
    <w:rsid w:val="00E55D1D"/>
    <w:rsid w:val="00E55D77"/>
    <w:rsid w:val="00E56B62"/>
    <w:rsid w:val="00E56EE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07"/>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686"/>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69C"/>
    <w:rsid w:val="00EB2706"/>
    <w:rsid w:val="00EB3148"/>
    <w:rsid w:val="00EB3663"/>
    <w:rsid w:val="00EB3A1B"/>
    <w:rsid w:val="00EB512D"/>
    <w:rsid w:val="00EB58C4"/>
    <w:rsid w:val="00EB58C7"/>
    <w:rsid w:val="00EB621B"/>
    <w:rsid w:val="00EB643B"/>
    <w:rsid w:val="00EB6D48"/>
    <w:rsid w:val="00EB6EA5"/>
    <w:rsid w:val="00EB73DA"/>
    <w:rsid w:val="00EB7CDD"/>
    <w:rsid w:val="00EC0296"/>
    <w:rsid w:val="00EC07E1"/>
    <w:rsid w:val="00EC1AAF"/>
    <w:rsid w:val="00EC21BB"/>
    <w:rsid w:val="00EC28D1"/>
    <w:rsid w:val="00EC363B"/>
    <w:rsid w:val="00EC3F40"/>
    <w:rsid w:val="00EC3FEB"/>
    <w:rsid w:val="00EC4171"/>
    <w:rsid w:val="00EC444E"/>
    <w:rsid w:val="00EC488F"/>
    <w:rsid w:val="00EC52E0"/>
    <w:rsid w:val="00EC779C"/>
    <w:rsid w:val="00ED032C"/>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61"/>
    <w:rsid w:val="00EE40F7"/>
    <w:rsid w:val="00EE47AC"/>
    <w:rsid w:val="00EE49F2"/>
    <w:rsid w:val="00EE4D65"/>
    <w:rsid w:val="00EE5158"/>
    <w:rsid w:val="00EE549C"/>
    <w:rsid w:val="00EE57BF"/>
    <w:rsid w:val="00EE716D"/>
    <w:rsid w:val="00EE7666"/>
    <w:rsid w:val="00EF017A"/>
    <w:rsid w:val="00EF0454"/>
    <w:rsid w:val="00EF16AF"/>
    <w:rsid w:val="00EF20F9"/>
    <w:rsid w:val="00EF2320"/>
    <w:rsid w:val="00EF2999"/>
    <w:rsid w:val="00EF2B02"/>
    <w:rsid w:val="00EF31DC"/>
    <w:rsid w:val="00EF32DC"/>
    <w:rsid w:val="00EF33D3"/>
    <w:rsid w:val="00EF39FA"/>
    <w:rsid w:val="00EF3E46"/>
    <w:rsid w:val="00EF40D6"/>
    <w:rsid w:val="00EF45A5"/>
    <w:rsid w:val="00EF466C"/>
    <w:rsid w:val="00EF4731"/>
    <w:rsid w:val="00EF47E3"/>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94E"/>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1FC"/>
    <w:rsid w:val="00F13D21"/>
    <w:rsid w:val="00F14203"/>
    <w:rsid w:val="00F1423B"/>
    <w:rsid w:val="00F1464F"/>
    <w:rsid w:val="00F14F56"/>
    <w:rsid w:val="00F14FB4"/>
    <w:rsid w:val="00F15916"/>
    <w:rsid w:val="00F15ED9"/>
    <w:rsid w:val="00F17A4D"/>
    <w:rsid w:val="00F20BDA"/>
    <w:rsid w:val="00F21A4C"/>
    <w:rsid w:val="00F21B8F"/>
    <w:rsid w:val="00F21E53"/>
    <w:rsid w:val="00F22398"/>
    <w:rsid w:val="00F23144"/>
    <w:rsid w:val="00F233D2"/>
    <w:rsid w:val="00F23729"/>
    <w:rsid w:val="00F23861"/>
    <w:rsid w:val="00F23C2E"/>
    <w:rsid w:val="00F23E7F"/>
    <w:rsid w:val="00F23E96"/>
    <w:rsid w:val="00F23EC7"/>
    <w:rsid w:val="00F24A1D"/>
    <w:rsid w:val="00F25739"/>
    <w:rsid w:val="00F25790"/>
    <w:rsid w:val="00F25F40"/>
    <w:rsid w:val="00F26092"/>
    <w:rsid w:val="00F26B4E"/>
    <w:rsid w:val="00F279CC"/>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226B"/>
    <w:rsid w:val="00F4325A"/>
    <w:rsid w:val="00F432EC"/>
    <w:rsid w:val="00F4331A"/>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5B50"/>
    <w:rsid w:val="00F5606F"/>
    <w:rsid w:val="00F56E8B"/>
    <w:rsid w:val="00F57A3D"/>
    <w:rsid w:val="00F60279"/>
    <w:rsid w:val="00F61EC6"/>
    <w:rsid w:val="00F62579"/>
    <w:rsid w:val="00F63292"/>
    <w:rsid w:val="00F65530"/>
    <w:rsid w:val="00F6585D"/>
    <w:rsid w:val="00F65CE2"/>
    <w:rsid w:val="00F66587"/>
    <w:rsid w:val="00F66992"/>
    <w:rsid w:val="00F672BB"/>
    <w:rsid w:val="00F67472"/>
    <w:rsid w:val="00F67AC3"/>
    <w:rsid w:val="00F67FFE"/>
    <w:rsid w:val="00F7027D"/>
    <w:rsid w:val="00F703A4"/>
    <w:rsid w:val="00F70418"/>
    <w:rsid w:val="00F70D1C"/>
    <w:rsid w:val="00F7117D"/>
    <w:rsid w:val="00F71A33"/>
    <w:rsid w:val="00F71B15"/>
    <w:rsid w:val="00F72ED2"/>
    <w:rsid w:val="00F73BAB"/>
    <w:rsid w:val="00F73C50"/>
    <w:rsid w:val="00F74347"/>
    <w:rsid w:val="00F7579F"/>
    <w:rsid w:val="00F75AEE"/>
    <w:rsid w:val="00F767E2"/>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2C94"/>
    <w:rsid w:val="00F82E4C"/>
    <w:rsid w:val="00F83F8E"/>
    <w:rsid w:val="00F83FAC"/>
    <w:rsid w:val="00F843A4"/>
    <w:rsid w:val="00F8466F"/>
    <w:rsid w:val="00F84E0B"/>
    <w:rsid w:val="00F850A0"/>
    <w:rsid w:val="00F85D7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8C1"/>
    <w:rsid w:val="00FA3995"/>
    <w:rsid w:val="00FA3B37"/>
    <w:rsid w:val="00FA3BAD"/>
    <w:rsid w:val="00FA44B8"/>
    <w:rsid w:val="00FA47C8"/>
    <w:rsid w:val="00FA510B"/>
    <w:rsid w:val="00FA537E"/>
    <w:rsid w:val="00FA5653"/>
    <w:rsid w:val="00FA588B"/>
    <w:rsid w:val="00FA5F79"/>
    <w:rsid w:val="00FA632A"/>
    <w:rsid w:val="00FA639F"/>
    <w:rsid w:val="00FA7E4E"/>
    <w:rsid w:val="00FB02CE"/>
    <w:rsid w:val="00FB05A4"/>
    <w:rsid w:val="00FB066E"/>
    <w:rsid w:val="00FB0E0B"/>
    <w:rsid w:val="00FB1435"/>
    <w:rsid w:val="00FB1EF7"/>
    <w:rsid w:val="00FB2358"/>
    <w:rsid w:val="00FB2BEC"/>
    <w:rsid w:val="00FB3A2B"/>
    <w:rsid w:val="00FB3B97"/>
    <w:rsid w:val="00FB3C3D"/>
    <w:rsid w:val="00FB3F04"/>
    <w:rsid w:val="00FB4C01"/>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6ED"/>
    <w:rsid w:val="00FC7009"/>
    <w:rsid w:val="00FC731C"/>
    <w:rsid w:val="00FC7650"/>
    <w:rsid w:val="00FC776A"/>
    <w:rsid w:val="00FC7B87"/>
    <w:rsid w:val="00FD0DA0"/>
    <w:rsid w:val="00FD0F1A"/>
    <w:rsid w:val="00FD115A"/>
    <w:rsid w:val="00FD175F"/>
    <w:rsid w:val="00FD2727"/>
    <w:rsid w:val="00FD28F6"/>
    <w:rsid w:val="00FD2943"/>
    <w:rsid w:val="00FD39CE"/>
    <w:rsid w:val="00FD3CEC"/>
    <w:rsid w:val="00FD418C"/>
    <w:rsid w:val="00FD5585"/>
    <w:rsid w:val="00FD5729"/>
    <w:rsid w:val="00FD5731"/>
    <w:rsid w:val="00FD5E24"/>
    <w:rsid w:val="00FD6212"/>
    <w:rsid w:val="00FD63E8"/>
    <w:rsid w:val="00FD63F9"/>
    <w:rsid w:val="00FD65C6"/>
    <w:rsid w:val="00FD69E7"/>
    <w:rsid w:val="00FD760B"/>
    <w:rsid w:val="00FE1B47"/>
    <w:rsid w:val="00FE22EE"/>
    <w:rsid w:val="00FE25A2"/>
    <w:rsid w:val="00FE2AE5"/>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175B"/>
    <w:rsid w:val="00FF1E8A"/>
    <w:rsid w:val="00FF226E"/>
    <w:rsid w:val="00FF23C7"/>
    <w:rsid w:val="00FF347C"/>
    <w:rsid w:val="00FF3C5F"/>
    <w:rsid w:val="00FF3D19"/>
    <w:rsid w:val="00FF4F4D"/>
    <w:rsid w:val="00FF50DD"/>
    <w:rsid w:val="00FF59DB"/>
    <w:rsid w:val="00FF5B4A"/>
    <w:rsid w:val="00FF5FAE"/>
    <w:rsid w:val="00FF67C4"/>
    <w:rsid w:val="00FF6CBC"/>
    <w:rsid w:val="00FF77A8"/>
    <w:rsid w:val="00FF7C21"/>
    <w:rsid w:val="00FF7F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Title" w:qFormat="1"/>
    <w:lsdException w:name="Body Text" w:uiPriority="99"/>
    <w:lsdException w:name="Subtitle" w:qFormat="1"/>
    <w:lsdException w:name="Date" w:uiPriority="99"/>
    <w:lsdException w:name="Hyperlink" w:uiPriority="99" w:qFormat="1"/>
    <w:lsdException w:name="Strong" w:uiPriority="22" w:qFormat="1"/>
    <w:lsdException w:name="Emphasis" w:uiPriority="20" w:qFormat="1"/>
    <w:lsdException w:name="Document Map" w:qFormat="1"/>
    <w:lsdException w:name="Normal (Web)" w:uiPriority="99"/>
    <w:lsdException w:name="HTML Code"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A661D3"/>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link w:val="70"/>
    <w:qFormat/>
    <w:rsid w:val="009B4262"/>
    <w:pPr>
      <w:tabs>
        <w:tab w:val="num" w:pos="1499"/>
      </w:tabs>
      <w:outlineLvl w:val="6"/>
    </w:pPr>
  </w:style>
  <w:style w:type="paragraph" w:styleId="8">
    <w:name w:val="heading 8"/>
    <w:basedOn w:val="1"/>
    <w:next w:val="a1"/>
    <w:link w:val="80"/>
    <w:qFormat/>
    <w:rsid w:val="009B4262"/>
    <w:pPr>
      <w:ind w:left="0" w:firstLine="0"/>
      <w:outlineLvl w:val="7"/>
    </w:pPr>
  </w:style>
  <w:style w:type="paragraph" w:styleId="9">
    <w:name w:val="heading 9"/>
    <w:basedOn w:val="8"/>
    <w:next w:val="a1"/>
    <w:link w:val="90"/>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uiPriority w:val="39"/>
    <w:rsid w:val="009B4262"/>
    <w:pPr>
      <w:ind w:left="1418" w:hanging="1418"/>
    </w:pPr>
  </w:style>
  <w:style w:type="paragraph" w:styleId="TOC8">
    <w:name w:val="toc 8"/>
    <w:basedOn w:val="TOC1"/>
    <w:uiPriority w:val="39"/>
    <w:rsid w:val="009B4262"/>
    <w:pPr>
      <w:spacing w:before="180"/>
      <w:ind w:left="2693" w:hanging="2693"/>
    </w:pPr>
    <w:rPr>
      <w:b/>
    </w:rPr>
  </w:style>
  <w:style w:type="paragraph" w:styleId="TOC1">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qFormat/>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9B4262"/>
    <w:pPr>
      <w:ind w:left="1701" w:hanging="1701"/>
    </w:pPr>
  </w:style>
  <w:style w:type="paragraph" w:styleId="TOC4">
    <w:name w:val="toc 4"/>
    <w:basedOn w:val="TOC3"/>
    <w:uiPriority w:val="39"/>
    <w:rsid w:val="009B4262"/>
    <w:pPr>
      <w:ind w:left="1418" w:hanging="1418"/>
    </w:pPr>
  </w:style>
  <w:style w:type="paragraph" w:styleId="TOC3">
    <w:name w:val="toc 3"/>
    <w:basedOn w:val="TOC2"/>
    <w:uiPriority w:val="39"/>
    <w:rsid w:val="009B4262"/>
    <w:pPr>
      <w:ind w:left="1134" w:hanging="1134"/>
    </w:pPr>
  </w:style>
  <w:style w:type="paragraph" w:styleId="TOC2">
    <w:name w:val="toc 2"/>
    <w:basedOn w:val="TOC1"/>
    <w:uiPriority w:val="39"/>
    <w:rsid w:val="009B4262"/>
    <w:pPr>
      <w:spacing w:before="0"/>
      <w:ind w:left="851" w:hanging="851"/>
    </w:pPr>
    <w:rPr>
      <w:sz w:val="20"/>
    </w:rPr>
  </w:style>
  <w:style w:type="paragraph" w:styleId="12">
    <w:name w:val="index 1"/>
    <w:basedOn w:val="a1"/>
    <w:rsid w:val="009B4262"/>
    <w:pPr>
      <w:keepLines/>
    </w:pPr>
  </w:style>
  <w:style w:type="paragraph" w:styleId="21">
    <w:name w:val="index 2"/>
    <w:basedOn w:val="12"/>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link w:val="ab"/>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c"/>
    <w:rsid w:val="009B4262"/>
    <w:pPr>
      <w:ind w:left="851"/>
    </w:pPr>
  </w:style>
  <w:style w:type="paragraph" w:styleId="ac">
    <w:name w:val="List Number"/>
    <w:basedOn w:val="ad"/>
    <w:rsid w:val="009B4262"/>
  </w:style>
  <w:style w:type="paragraph" w:styleId="ad">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qFormat/>
    <w:rsid w:val="009B4262"/>
    <w:pPr>
      <w:spacing w:after="0"/>
    </w:pPr>
  </w:style>
  <w:style w:type="paragraph" w:styleId="TOC6">
    <w:name w:val="toc 6"/>
    <w:basedOn w:val="TOC5"/>
    <w:next w:val="a1"/>
    <w:uiPriority w:val="39"/>
    <w:rsid w:val="009B4262"/>
    <w:pPr>
      <w:ind w:left="1985" w:hanging="1985"/>
    </w:pPr>
  </w:style>
  <w:style w:type="paragraph" w:styleId="TOC7">
    <w:name w:val="toc 7"/>
    <w:basedOn w:val="TOC6"/>
    <w:next w:val="a1"/>
    <w:uiPriority w:val="39"/>
    <w:rsid w:val="009B4262"/>
    <w:pPr>
      <w:ind w:left="2268" w:hanging="2268"/>
    </w:pPr>
  </w:style>
  <w:style w:type="paragraph" w:styleId="23">
    <w:name w:val="List Bullet 2"/>
    <w:basedOn w:val="ae"/>
    <w:link w:val="24"/>
    <w:rsid w:val="009B4262"/>
    <w:pPr>
      <w:ind w:left="851"/>
    </w:pPr>
  </w:style>
  <w:style w:type="paragraph" w:styleId="ae">
    <w:name w:val="List Bullet"/>
    <w:basedOn w:val="ad"/>
    <w:rsid w:val="009B4262"/>
  </w:style>
  <w:style w:type="paragraph" w:customStyle="1" w:styleId="EditorsNote">
    <w:name w:val="Editor's Note"/>
    <w:aliases w:val="EN"/>
    <w:basedOn w:val="NO"/>
    <w:link w:val="EditorsNoteCarCar"/>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5">
    <w:name w:val="List 2"/>
    <w:basedOn w:val="ad"/>
    <w:rsid w:val="009B4262"/>
    <w:pPr>
      <w:ind w:left="851"/>
    </w:pPr>
  </w:style>
  <w:style w:type="paragraph" w:styleId="32">
    <w:name w:val="List 3"/>
    <w:basedOn w:val="25"/>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f">
    <w:name w:val="index heading"/>
    <w:basedOn w:val="a1"/>
    <w:next w:val="a1"/>
    <w:pPr>
      <w:pBdr>
        <w:top w:val="single" w:sz="12" w:space="0" w:color="auto"/>
      </w:pBdr>
      <w:spacing w:before="360" w:after="240"/>
    </w:pPr>
    <w:rPr>
      <w:b/>
      <w:i/>
      <w:sz w:val="26"/>
    </w:rPr>
  </w:style>
  <w:style w:type="paragraph" w:styleId="af0">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1"/>
    <w:qFormat/>
    <w:pPr>
      <w:spacing w:before="120" w:after="120"/>
    </w:pPr>
    <w:rPr>
      <w:b/>
    </w:rPr>
  </w:style>
  <w:style w:type="character" w:styleId="af2">
    <w:name w:val="Hyperlink"/>
    <w:uiPriority w:val="99"/>
    <w:qFormat/>
    <w:rPr>
      <w:color w:val="0000FF"/>
      <w:u w:val="single"/>
    </w:rPr>
  </w:style>
  <w:style w:type="character" w:styleId="af3">
    <w:name w:val="FollowedHyperlink"/>
    <w:rPr>
      <w:color w:val="800080"/>
      <w:u w:val="single"/>
    </w:rPr>
  </w:style>
  <w:style w:type="paragraph" w:styleId="af4">
    <w:name w:val="Document Map"/>
    <w:basedOn w:val="a1"/>
    <w:link w:val="af5"/>
    <w:qFormat/>
    <w:pPr>
      <w:shd w:val="clear" w:color="auto" w:fill="000080"/>
    </w:pPr>
    <w:rPr>
      <w:rFonts w:ascii="Tahoma" w:hAnsi="Tahoma"/>
    </w:rPr>
  </w:style>
  <w:style w:type="paragraph" w:styleId="af6">
    <w:name w:val="Plain Text"/>
    <w:basedOn w:val="a1"/>
    <w:link w:val="af7"/>
    <w:rPr>
      <w:rFonts w:ascii="Courier New" w:hAnsi="Courier New"/>
      <w:lang w:val="nb-NO"/>
    </w:rPr>
  </w:style>
  <w:style w:type="paragraph" w:styleId="af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9"/>
    <w:uiPriority w:val="99"/>
  </w:style>
  <w:style w:type="character" w:customStyle="1" w:styleId="af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8"/>
    <w:uiPriority w:val="99"/>
    <w:rsid w:val="00F1227B"/>
    <w:rPr>
      <w:lang w:val="en-GB" w:eastAsia="en-GB"/>
    </w:rPr>
  </w:style>
  <w:style w:type="paragraph" w:styleId="afa">
    <w:name w:val="Body Text Indent"/>
    <w:basedOn w:val="a1"/>
    <w:pPr>
      <w:widowControl w:val="0"/>
      <w:ind w:left="210"/>
      <w:jc w:val="both"/>
    </w:pPr>
    <w:rPr>
      <w:snapToGrid w:val="0"/>
      <w:kern w:val="2"/>
      <w:sz w:val="21"/>
      <w:lang w:eastAsia="en-US"/>
    </w:rPr>
  </w:style>
  <w:style w:type="paragraph" w:styleId="afb">
    <w:name w:val="table of figures"/>
    <w:basedOn w:val="a1"/>
    <w:next w:val="a1"/>
    <w:semiHidden/>
    <w:pPr>
      <w:ind w:left="400" w:hanging="400"/>
      <w:jc w:val="center"/>
    </w:pPr>
    <w:rPr>
      <w:b/>
    </w:rPr>
  </w:style>
  <w:style w:type="paragraph" w:styleId="26">
    <w:name w:val="Body Text 2"/>
    <w:basedOn w:val="a1"/>
    <w:rPr>
      <w:i/>
    </w:rPr>
  </w:style>
  <w:style w:type="paragraph" w:styleId="33">
    <w:name w:val="Body Text Indent 3"/>
    <w:basedOn w:val="a1"/>
    <w:semiHidden/>
    <w:pPr>
      <w:ind w:left="1080"/>
    </w:pPr>
  </w:style>
  <w:style w:type="paragraph" w:styleId="afc">
    <w:name w:val="annotation text"/>
    <w:basedOn w:val="a1"/>
    <w:link w:val="afd"/>
    <w:qFormat/>
    <w:pPr>
      <w:widowControl w:val="0"/>
      <w:spacing w:line="360" w:lineRule="atLeast"/>
    </w:pPr>
    <w:rPr>
      <w:rFonts w:ascii="–¾’©" w:eastAsia="–¾’©"/>
      <w:sz w:val="24"/>
      <w:lang w:eastAsia="en-US"/>
    </w:rPr>
  </w:style>
  <w:style w:type="character" w:styleId="afe">
    <w:name w:val="page number"/>
    <w:basedOn w:val="a2"/>
  </w:style>
  <w:style w:type="paragraph" w:styleId="34">
    <w:name w:val="Body Text 3"/>
    <w:basedOn w:val="a1"/>
    <w:pPr>
      <w:keepNext/>
      <w:keepLines/>
    </w:pPr>
    <w:rPr>
      <w:rFonts w:eastAsia="Osaka"/>
      <w:color w:val="000000"/>
    </w:rPr>
  </w:style>
  <w:style w:type="paragraph" w:styleId="aff">
    <w:name w:val="Balloon Text"/>
    <w:basedOn w:val="a1"/>
    <w:link w:val="aff0"/>
    <w:rPr>
      <w:rFonts w:ascii="Tahoma" w:hAnsi="Tahoma" w:cs="Tahoma"/>
      <w:sz w:val="16"/>
      <w:szCs w:val="16"/>
    </w:rPr>
  </w:style>
  <w:style w:type="table" w:styleId="aff1">
    <w:name w:val="Table Grid"/>
    <w:aliases w:val="TableGrid,SGS Table Basic 1"/>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annotation reference"/>
    <w:rsid w:val="00373EA6"/>
    <w:rPr>
      <w:sz w:val="16"/>
      <w:szCs w:val="16"/>
    </w:rPr>
  </w:style>
  <w:style w:type="paragraph" w:styleId="aff3">
    <w:name w:val="annotation subject"/>
    <w:basedOn w:val="afc"/>
    <w:next w:val="afc"/>
    <w:link w:val="aff4"/>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5">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5"/>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d"/>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rsid w:val="00051233"/>
    <w:pPr>
      <w:numPr>
        <w:numId w:val="4"/>
      </w:numPr>
      <w:overflowPunct/>
      <w:autoSpaceDE/>
      <w:autoSpaceDN/>
      <w:adjustRightInd/>
      <w:spacing w:after="80"/>
      <w:textAlignment w:val="auto"/>
    </w:pPr>
    <w:rPr>
      <w:sz w:val="18"/>
      <w:lang w:val="en-US"/>
    </w:rPr>
  </w:style>
  <w:style w:type="paragraph" w:styleId="aff6">
    <w:name w:val="Date"/>
    <w:basedOn w:val="a1"/>
    <w:next w:val="a1"/>
    <w:link w:val="aff7"/>
    <w:uiPriority w:val="99"/>
    <w:rsid w:val="00590EBF"/>
    <w:pPr>
      <w:ind w:leftChars="2500" w:left="100"/>
    </w:pPr>
  </w:style>
  <w:style w:type="character" w:customStyle="1" w:styleId="aff7">
    <w:name w:val="日期 字符"/>
    <w:link w:val="aff6"/>
    <w:uiPriority w:val="99"/>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link w:val="B3Char2"/>
    <w:rsid w:val="00755136"/>
    <w:rPr>
      <w:lang w:eastAsia="ja-JP"/>
    </w:rPr>
  </w:style>
  <w:style w:type="paragraph" w:customStyle="1" w:styleId="B4">
    <w:name w:val="B4"/>
    <w:basedOn w:val="41"/>
    <w:link w:val="B4Char"/>
    <w:rsid w:val="00755136"/>
    <w:rPr>
      <w:lang w:eastAsia="ja-JP"/>
    </w:rPr>
  </w:style>
  <w:style w:type="paragraph" w:customStyle="1" w:styleId="B5">
    <w:name w:val="B5"/>
    <w:basedOn w:val="51"/>
    <w:link w:val="B5Char"/>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1">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f0"/>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a"/>
    <w:rsid w:val="00755136"/>
  </w:style>
  <w:style w:type="paragraph" w:customStyle="1" w:styleId="CRCoverPage">
    <w:name w:val="CR Cover Page"/>
    <w:next w:val="a1"/>
    <w:link w:val="CRCoverPageChar"/>
    <w:qFormat/>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1"/>
    <w:uiPriority w:val="39"/>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1"/>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1"/>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7">
    <w:name w:val="纯文本 字符"/>
    <w:link w:val="af6"/>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qFormat/>
    <w:rsid w:val="00755136"/>
    <w:rPr>
      <w:rFonts w:ascii="Arial" w:eastAsia="宋体" w:hAnsi="Arial"/>
      <w:sz w:val="22"/>
    </w:rPr>
  </w:style>
  <w:style w:type="character" w:customStyle="1" w:styleId="H6Char">
    <w:name w:val="H6 Char"/>
    <w:link w:val="H6"/>
    <w:qFormat/>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8">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5 Char Char,H5 Char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1"/>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1"/>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1"/>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1"/>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1"/>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1"/>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1"/>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1"/>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1"/>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7">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5">
    <w:name w:val="文档结构图 字符"/>
    <w:link w:val="af4"/>
    <w:rsid w:val="00755136"/>
    <w:rPr>
      <w:rFonts w:ascii="Tahoma" w:eastAsia="Times New Roman" w:hAnsi="Tahoma"/>
      <w:shd w:val="clear" w:color="auto" w:fill="000080"/>
      <w:lang w:val="en-GB" w:eastAsia="en-US"/>
    </w:rPr>
  </w:style>
  <w:style w:type="character" w:customStyle="1" w:styleId="afd">
    <w:name w:val="批注文字 字符"/>
    <w:link w:val="afc"/>
    <w:qFormat/>
    <w:rsid w:val="00755136"/>
    <w:rPr>
      <w:rFonts w:ascii="–¾’©" w:eastAsia="–¾’©"/>
      <w:sz w:val="24"/>
      <w:lang w:val="en-GB" w:eastAsia="en-US"/>
    </w:rPr>
  </w:style>
  <w:style w:type="character" w:customStyle="1" w:styleId="aff0">
    <w:name w:val="批注框文本 字符"/>
    <w:link w:val="aff"/>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1"/>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1"/>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8"/>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8">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qFormat/>
    <w:rsid w:val="00755136"/>
    <w:rPr>
      <w:rFonts w:eastAsia="宋体"/>
      <w:lang w:val="en-GB" w:eastAsia="ja-JP"/>
    </w:rPr>
  </w:style>
  <w:style w:type="paragraph" w:styleId="29">
    <w:name w:val="Body Text Indent 2"/>
    <w:basedOn w:val="a1"/>
    <w:link w:val="2a"/>
    <w:rsid w:val="00755136"/>
    <w:pPr>
      <w:ind w:leftChars="100" w:left="400" w:hangingChars="100" w:hanging="200"/>
    </w:pPr>
    <w:rPr>
      <w:rFonts w:eastAsia="MS Mincho"/>
      <w:lang w:eastAsia="en-GB"/>
    </w:rPr>
  </w:style>
  <w:style w:type="character" w:customStyle="1" w:styleId="2a">
    <w:name w:val="正文文本缩进 2 字符"/>
    <w:link w:val="29"/>
    <w:rsid w:val="00755136"/>
    <w:rPr>
      <w:lang w:val="en-GB" w:eastAsia="en-GB"/>
    </w:rPr>
  </w:style>
  <w:style w:type="paragraph" w:styleId="affb">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6"/>
    <w:next w:val="26"/>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8"/>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c">
    <w:name w:val="Strong"/>
    <w:uiPriority w:val="22"/>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d">
    <w:name w:val="Revision"/>
    <w:hidden/>
    <w:uiPriority w:val="99"/>
    <w:semiHidden/>
    <w:rsid w:val="00755136"/>
    <w:rPr>
      <w:rFonts w:eastAsia="Batang"/>
      <w:lang w:val="en-GB" w:eastAsia="en-US"/>
    </w:rPr>
  </w:style>
  <w:style w:type="paragraph" w:styleId="affe">
    <w:name w:val="endnote text"/>
    <w:basedOn w:val="a1"/>
    <w:link w:val="afff"/>
    <w:rsid w:val="00755136"/>
    <w:pPr>
      <w:overflowPunct/>
      <w:autoSpaceDE/>
      <w:autoSpaceDN/>
      <w:adjustRightInd/>
      <w:snapToGrid w:val="0"/>
      <w:textAlignment w:val="auto"/>
    </w:pPr>
  </w:style>
  <w:style w:type="character" w:customStyle="1" w:styleId="afff">
    <w:name w:val="尾注文本 字符"/>
    <w:link w:val="affe"/>
    <w:rsid w:val="00755136"/>
    <w:rPr>
      <w:rFonts w:eastAsia="宋体"/>
      <w:lang w:val="en-GB" w:eastAsia="en-US"/>
    </w:rPr>
  </w:style>
  <w:style w:type="character" w:styleId="afff0">
    <w:name w:val="endnote reference"/>
    <w:rsid w:val="00755136"/>
    <w:rPr>
      <w:vertAlign w:val="superscript"/>
    </w:rPr>
  </w:style>
  <w:style w:type="numbering" w:customStyle="1" w:styleId="15">
    <w:name w:val="无列表1"/>
    <w:next w:val="a4"/>
    <w:uiPriority w:val="99"/>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f1">
    <w:name w:val="Title"/>
    <w:basedOn w:val="a1"/>
    <w:next w:val="a1"/>
    <w:link w:val="afff2"/>
    <w:qFormat/>
    <w:rsid w:val="00755136"/>
    <w:pPr>
      <w:spacing w:before="240" w:after="60"/>
      <w:outlineLvl w:val="0"/>
    </w:pPr>
    <w:rPr>
      <w:rFonts w:ascii="Courier New" w:hAnsi="Courier New"/>
      <w:lang w:val="nb-NO" w:eastAsia="ja-JP"/>
    </w:rPr>
  </w:style>
  <w:style w:type="character" w:customStyle="1" w:styleId="afff2">
    <w:name w:val="标题 字符"/>
    <w:link w:val="afff1"/>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3">
    <w:name w:val="List Paragraph"/>
    <w:aliases w:val="- Bullets,?? ??,?????,????,Lista1,목록 단락,リスト段落,中等深浅网格 1 - 着色 21,列出段落1,¥¡¡¡¡ì¬º¥¹¥È¶ÎÂä,ÁÐ³ö¶ÎÂä,列表段落1,—ño’i—Ž,¥ê¥¹¥È¶ÎÂä,1st level - Bullet List Paragraph,Lettre d'introduction,Paragrafo elenco,Normal bullet 2,Bullet list,목록단락,列,列表段,—ñ弌,P,列表段落11,列出"/>
    <w:basedOn w:val="a1"/>
    <w:link w:val="afff4"/>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4">
    <w:name w:val="列表段落 字符"/>
    <w:aliases w:val="- Bullets 字符,?? ?? 字符,????? 字符,???? 字符,Lista1 字符,목록 단락 字符,リスト段落 字符,中等深浅网格 1 - 着色 21 字符,列出段落1 字符,¥¡¡¡¡ì¬º¥¹¥È¶ÎÂä 字符,ÁÐ³ö¶ÎÂä 字符,列表段落1 字符,—ño’i—Ž 字符,¥ê¥¹¥È¶ÎÂä 字符,1st level - Bullet List Paragraph 字符,Lettre d'introduction 字符,Paragrafo elenco 字符"/>
    <w:link w:val="afff3"/>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title3">
    <w:name w:val="title 3"/>
    <w:basedOn w:val="title2"/>
    <w:next w:val="a1"/>
    <w:qFormat/>
    <w:rsid w:val="00AD7F4B"/>
    <w:pPr>
      <w:numPr>
        <w:ilvl w:val="2"/>
      </w:numPr>
      <w:tabs>
        <w:tab w:val="num" w:pos="360"/>
      </w:tabs>
    </w:pPr>
    <w:rPr>
      <w:sz w:val="22"/>
    </w:rPr>
  </w:style>
  <w:style w:type="paragraph" w:customStyle="1" w:styleId="title2">
    <w:name w:val="title 2"/>
    <w:basedOn w:val="2"/>
    <w:next w:val="a1"/>
    <w:qFormat/>
    <w:rsid w:val="00AD7F4B"/>
    <w:pPr>
      <w:keepNext/>
      <w:widowControl w:val="0"/>
      <w:numPr>
        <w:numId w:val="10"/>
      </w:numPr>
      <w:tabs>
        <w:tab w:val="num" w:pos="360"/>
      </w:tabs>
      <w:autoSpaceDE w:val="0"/>
      <w:autoSpaceDN w:val="0"/>
      <w:adjustRightInd w:val="0"/>
      <w:snapToGrid w:val="0"/>
      <w:spacing w:beforeLines="50" w:before="120" w:beforeAutospacing="0" w:afterLines="50" w:after="260"/>
      <w:ind w:left="0" w:firstLine="0"/>
      <w:jc w:val="both"/>
    </w:pPr>
    <w:rPr>
      <w:rFonts w:ascii="Times New Roman" w:hAnsi="Times New Roman"/>
      <w:bCs/>
      <w:sz w:val="24"/>
      <w:szCs w:val="32"/>
      <w:lang w:val="zh-CN" w:eastAsia="zh-CN"/>
    </w:rPr>
  </w:style>
  <w:style w:type="paragraph" w:styleId="afff5">
    <w:name w:val="Bibliography"/>
    <w:basedOn w:val="a1"/>
    <w:next w:val="a1"/>
    <w:uiPriority w:val="37"/>
    <w:unhideWhenUsed/>
    <w:rsid w:val="003C6B57"/>
    <w:pPr>
      <w:tabs>
        <w:tab w:val="left" w:pos="384"/>
      </w:tabs>
      <w:spacing w:after="0"/>
      <w:ind w:left="384" w:hanging="384"/>
    </w:pPr>
  </w:style>
  <w:style w:type="table" w:customStyle="1" w:styleId="TableGrid11">
    <w:name w:val="TableGrid11"/>
    <w:basedOn w:val="a3"/>
    <w:uiPriority w:val="39"/>
    <w:qFormat/>
    <w:rsid w:val="00E520F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0">
    <w:name w:val="msoins0"/>
    <w:qFormat/>
    <w:rsid w:val="001337B0"/>
  </w:style>
  <w:style w:type="character" w:customStyle="1" w:styleId="70">
    <w:name w:val="标题 7 字符"/>
    <w:basedOn w:val="a2"/>
    <w:link w:val="7"/>
    <w:rsid w:val="00382A68"/>
    <w:rPr>
      <w:rFonts w:ascii="Arial" w:eastAsia="宋体" w:hAnsi="Arial"/>
    </w:rPr>
  </w:style>
  <w:style w:type="character" w:customStyle="1" w:styleId="80">
    <w:name w:val="标题 8 字符"/>
    <w:basedOn w:val="a2"/>
    <w:link w:val="8"/>
    <w:rsid w:val="00382A68"/>
    <w:rPr>
      <w:rFonts w:ascii="Arial" w:eastAsia="Arial" w:hAnsi="Arial"/>
      <w:sz w:val="36"/>
      <w:lang w:val="en-GB" w:eastAsia="en-US"/>
    </w:rPr>
  </w:style>
  <w:style w:type="character" w:customStyle="1" w:styleId="90">
    <w:name w:val="标题 9 字符"/>
    <w:basedOn w:val="a2"/>
    <w:link w:val="9"/>
    <w:rsid w:val="00382A68"/>
    <w:rPr>
      <w:rFonts w:ascii="Arial" w:eastAsia="Arial" w:hAnsi="Arial"/>
      <w:sz w:val="36"/>
      <w:lang w:val="en-GB" w:eastAsia="en-US"/>
    </w:rPr>
  </w:style>
  <w:style w:type="paragraph" w:customStyle="1" w:styleId="3GPPHeader">
    <w:name w:val="3GPP_Header"/>
    <w:basedOn w:val="a1"/>
    <w:rsid w:val="00382A68"/>
    <w:pPr>
      <w:tabs>
        <w:tab w:val="left" w:pos="1701"/>
        <w:tab w:val="right" w:pos="9639"/>
      </w:tabs>
      <w:overflowPunct/>
      <w:autoSpaceDE/>
      <w:autoSpaceDN/>
      <w:adjustRightInd/>
      <w:spacing w:after="240"/>
      <w:textAlignment w:val="auto"/>
    </w:pPr>
    <w:rPr>
      <w:rFonts w:ascii="宋体" w:hAnsi="宋体" w:cs="宋体"/>
      <w:b/>
      <w:sz w:val="24"/>
      <w:szCs w:val="24"/>
      <w:lang w:val="en-US"/>
    </w:rPr>
  </w:style>
  <w:style w:type="character" w:customStyle="1" w:styleId="a8">
    <w:name w:val="页脚 字符"/>
    <w:basedOn w:val="a2"/>
    <w:link w:val="a7"/>
    <w:uiPriority w:val="99"/>
    <w:rsid w:val="00382A68"/>
    <w:rPr>
      <w:rFonts w:ascii="Arial" w:eastAsia="Times New Roman" w:hAnsi="Arial"/>
      <w:b/>
      <w:i/>
      <w:noProof/>
      <w:sz w:val="18"/>
      <w:lang w:val="en-GB" w:eastAsia="en-US"/>
    </w:rPr>
  </w:style>
  <w:style w:type="paragraph" w:customStyle="1" w:styleId="-2">
    <w:name w:val="正文首缩-2字符"/>
    <w:autoRedefine/>
    <w:qFormat/>
    <w:rsid w:val="00382A68"/>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sz w:val="21"/>
      <w:szCs w:val="21"/>
    </w:rPr>
  </w:style>
  <w:style w:type="character" w:customStyle="1" w:styleId="fontstyle01">
    <w:name w:val="fontstyle01"/>
    <w:basedOn w:val="a2"/>
    <w:rsid w:val="00382A68"/>
    <w:rPr>
      <w:rFonts w:ascii="Times-Roman" w:hAnsi="Times-Roman" w:hint="default"/>
      <w:b w:val="0"/>
      <w:bCs w:val="0"/>
      <w:i w:val="0"/>
      <w:iCs w:val="0"/>
      <w:color w:val="231F20"/>
      <w:sz w:val="48"/>
      <w:szCs w:val="48"/>
    </w:rPr>
  </w:style>
  <w:style w:type="character" w:customStyle="1" w:styleId="fontstyle21">
    <w:name w:val="fontstyle21"/>
    <w:basedOn w:val="a2"/>
    <w:rsid w:val="00382A68"/>
    <w:rPr>
      <w:rFonts w:ascii="Times-Italic" w:hAnsi="Times-Italic" w:hint="default"/>
      <w:b w:val="0"/>
      <w:bCs w:val="0"/>
      <w:i/>
      <w:iCs/>
      <w:color w:val="231F20"/>
      <w:sz w:val="20"/>
      <w:szCs w:val="20"/>
    </w:rPr>
  </w:style>
  <w:style w:type="character" w:customStyle="1" w:styleId="anchor-text">
    <w:name w:val="anchor-text"/>
    <w:basedOn w:val="a2"/>
    <w:rsid w:val="00382A68"/>
  </w:style>
  <w:style w:type="character" w:customStyle="1" w:styleId="textbf">
    <w:name w:val="textbf"/>
    <w:basedOn w:val="a2"/>
    <w:rsid w:val="00382A68"/>
  </w:style>
  <w:style w:type="character" w:customStyle="1" w:styleId="textit">
    <w:name w:val="textit"/>
    <w:basedOn w:val="a2"/>
    <w:rsid w:val="00382A68"/>
  </w:style>
  <w:style w:type="character" w:customStyle="1" w:styleId="aff4">
    <w:name w:val="批注主题 字符"/>
    <w:basedOn w:val="afd"/>
    <w:link w:val="aff3"/>
    <w:rsid w:val="00382A68"/>
    <w:rPr>
      <w:rFonts w:ascii="–¾’©" w:eastAsia="Times New Roman"/>
      <w:b/>
      <w:bCs/>
      <w:sz w:val="24"/>
      <w:lang w:val="en-GB" w:eastAsia="en-GB"/>
    </w:rPr>
  </w:style>
  <w:style w:type="paragraph" w:customStyle="1" w:styleId="Style0">
    <w:name w:val="_Style 0"/>
    <w:uiPriority w:val="1"/>
    <w:qFormat/>
    <w:rsid w:val="00382A68"/>
    <w:pPr>
      <w:widowControl w:val="0"/>
      <w:jc w:val="both"/>
    </w:pPr>
    <w:rPr>
      <w:rFonts w:eastAsia="宋体"/>
      <w:kern w:val="2"/>
      <w:sz w:val="21"/>
      <w:szCs w:val="24"/>
    </w:rPr>
  </w:style>
  <w:style w:type="character" w:customStyle="1" w:styleId="B2Char">
    <w:name w:val="B2 Char"/>
    <w:link w:val="B2"/>
    <w:qFormat/>
    <w:locked/>
    <w:rsid w:val="00382A68"/>
    <w:rPr>
      <w:lang w:val="en-GB"/>
    </w:rPr>
  </w:style>
  <w:style w:type="table" w:customStyle="1" w:styleId="SGSTableBasic11">
    <w:name w:val="SGS Table Basic 11"/>
    <w:basedOn w:val="a3"/>
    <w:next w:val="aff1"/>
    <w:qFormat/>
    <w:rsid w:val="00382A68"/>
    <w:pPr>
      <w:overflowPunct w:val="0"/>
      <w:autoSpaceDE w:val="0"/>
      <w:autoSpaceDN w:val="0"/>
      <w:adjustRightInd w:val="0"/>
      <w:spacing w:after="180" w:line="259" w:lineRule="auto"/>
      <w:textAlignment w:val="baseline"/>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a3"/>
    <w:next w:val="aff1"/>
    <w:qFormat/>
    <w:rsid w:val="00382A6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382A68"/>
  </w:style>
  <w:style w:type="character" w:customStyle="1" w:styleId="fontstyle11">
    <w:name w:val="fontstyle11"/>
    <w:basedOn w:val="a2"/>
    <w:rsid w:val="00382A68"/>
    <w:rPr>
      <w:rFonts w:ascii="Arial" w:hAnsi="Arial" w:cs="Arial" w:hint="default"/>
      <w:b/>
      <w:bCs/>
      <w:i w:val="0"/>
      <w:iCs w:val="0"/>
      <w:color w:val="0000FF"/>
      <w:sz w:val="28"/>
      <w:szCs w:val="28"/>
    </w:rPr>
  </w:style>
  <w:style w:type="character" w:customStyle="1" w:styleId="0MaintextChar">
    <w:name w:val="0 Main text Char"/>
    <w:link w:val="0Maintext"/>
    <w:qFormat/>
    <w:locked/>
    <w:rsid w:val="00382A68"/>
    <w:rPr>
      <w:lang w:val="en-GB" w:eastAsia="en-US"/>
    </w:rPr>
  </w:style>
  <w:style w:type="paragraph" w:customStyle="1" w:styleId="0Maintext">
    <w:name w:val="0 Main text"/>
    <w:basedOn w:val="a1"/>
    <w:link w:val="0MaintextChar"/>
    <w:qFormat/>
    <w:rsid w:val="00382A68"/>
    <w:pPr>
      <w:overflowPunct/>
      <w:autoSpaceDE/>
      <w:autoSpaceDN/>
      <w:adjustRightInd/>
      <w:spacing w:after="0"/>
      <w:textAlignment w:val="auto"/>
    </w:pPr>
    <w:rPr>
      <w:rFonts w:eastAsia="MS Mincho"/>
      <w:lang w:eastAsia="en-US"/>
    </w:rPr>
  </w:style>
  <w:style w:type="character" w:customStyle="1" w:styleId="katex-mathml">
    <w:name w:val="katex-mathml"/>
    <w:basedOn w:val="a2"/>
    <w:rsid w:val="00382A68"/>
  </w:style>
  <w:style w:type="character" w:customStyle="1" w:styleId="mord">
    <w:name w:val="mord"/>
    <w:basedOn w:val="a2"/>
    <w:rsid w:val="00382A68"/>
  </w:style>
  <w:style w:type="character" w:customStyle="1" w:styleId="vlist-s">
    <w:name w:val="vlist-s"/>
    <w:basedOn w:val="a2"/>
    <w:rsid w:val="00382A68"/>
  </w:style>
  <w:style w:type="paragraph" w:customStyle="1" w:styleId="ds-markdown-paragraph">
    <w:name w:val="ds-markdown-paragraph"/>
    <w:basedOn w:val="a1"/>
    <w:rsid w:val="00382A68"/>
    <w:pPr>
      <w:overflowPunct/>
      <w:autoSpaceDE/>
      <w:autoSpaceDN/>
      <w:adjustRightInd/>
      <w:spacing w:before="100" w:beforeAutospacing="1" w:after="100" w:afterAutospacing="1"/>
      <w:textAlignment w:val="auto"/>
    </w:pPr>
    <w:rPr>
      <w:rFonts w:ascii="宋体" w:hAnsi="宋体" w:cs="宋体"/>
      <w:sz w:val="24"/>
      <w:szCs w:val="24"/>
      <w:lang w:val="en-US"/>
    </w:rPr>
  </w:style>
  <w:style w:type="character" w:styleId="afff6">
    <w:name w:val="Emphasis"/>
    <w:basedOn w:val="a2"/>
    <w:uiPriority w:val="20"/>
    <w:qFormat/>
    <w:rsid w:val="00382A68"/>
    <w:rPr>
      <w:i/>
      <w:iCs/>
    </w:rPr>
  </w:style>
  <w:style w:type="table" w:customStyle="1" w:styleId="TableGrid30">
    <w:name w:val="TableGrid3"/>
    <w:basedOn w:val="a3"/>
    <w:next w:val="aff1"/>
    <w:uiPriority w:val="39"/>
    <w:qFormat/>
    <w:rsid w:val="00382A6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rel">
    <w:name w:val="mrel"/>
    <w:basedOn w:val="a2"/>
    <w:rsid w:val="00382A68"/>
  </w:style>
  <w:style w:type="table" w:customStyle="1" w:styleId="TableGrid20">
    <w:name w:val="TableGrid2"/>
    <w:basedOn w:val="a3"/>
    <w:next w:val="aff1"/>
    <w:uiPriority w:val="39"/>
    <w:qFormat/>
    <w:rsid w:val="00382A6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3"/>
    <w:next w:val="aff1"/>
    <w:uiPriority w:val="39"/>
    <w:qFormat/>
    <w:rsid w:val="00382A6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Grid31"/>
    <w:basedOn w:val="a3"/>
    <w:uiPriority w:val="39"/>
    <w:qFormat/>
    <w:rsid w:val="00382A68"/>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2">
    <w:name w:val="TB2"/>
    <w:basedOn w:val="a1"/>
    <w:uiPriority w:val="99"/>
    <w:qFormat/>
    <w:rsid w:val="00382A68"/>
    <w:pPr>
      <w:keepNext/>
      <w:keepLines/>
      <w:numPr>
        <w:numId w:val="12"/>
      </w:numPr>
      <w:tabs>
        <w:tab w:val="num" w:pos="397"/>
        <w:tab w:val="left" w:pos="1109"/>
      </w:tabs>
      <w:spacing w:after="0"/>
      <w:ind w:left="1100" w:hanging="380"/>
    </w:pPr>
    <w:rPr>
      <w:rFonts w:ascii="Arial" w:eastAsia="MS Mincho" w:hAnsi="Arial"/>
      <w:sz w:val="18"/>
      <w:lang w:eastAsia="en-GB"/>
    </w:rPr>
  </w:style>
  <w:style w:type="table" w:customStyle="1" w:styleId="TableGrid21">
    <w:name w:val="TableGrid21"/>
    <w:basedOn w:val="a3"/>
    <w:next w:val="aff1"/>
    <w:uiPriority w:val="39"/>
    <w:qFormat/>
    <w:rsid w:val="00382A68"/>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rsid w:val="00382A68"/>
    <w:rPr>
      <w:rFonts w:ascii="Times New Roman" w:eastAsia="Times New Roman" w:hAnsi="Times New Roman" w:cs="Times New Roman"/>
      <w:kern w:val="0"/>
      <w:sz w:val="20"/>
      <w:szCs w:val="20"/>
      <w:lang w:val="en-GB" w:eastAsia="en-GB"/>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a"/>
    <w:rsid w:val="00382A68"/>
    <w:rPr>
      <w:rFonts w:eastAsia="宋体"/>
      <w:sz w:val="16"/>
      <w:lang w:val="en-GB"/>
    </w:rPr>
  </w:style>
  <w:style w:type="character" w:customStyle="1" w:styleId="B3Char2">
    <w:name w:val="B3 Char2"/>
    <w:basedOn w:val="a2"/>
    <w:link w:val="B3"/>
    <w:rsid w:val="00382A68"/>
    <w:rPr>
      <w:rFonts w:eastAsia="宋体"/>
      <w:lang w:val="en-GB" w:eastAsia="ja-JP"/>
    </w:rPr>
  </w:style>
  <w:style w:type="character" w:customStyle="1" w:styleId="B4Char">
    <w:name w:val="B4 Char"/>
    <w:link w:val="B4"/>
    <w:rsid w:val="00382A68"/>
    <w:rPr>
      <w:rFonts w:eastAsia="宋体"/>
      <w:lang w:val="en-GB" w:eastAsia="ja-JP"/>
    </w:rPr>
  </w:style>
  <w:style w:type="table" w:customStyle="1" w:styleId="TableGrid5">
    <w:name w:val="TableGrid5"/>
    <w:basedOn w:val="a3"/>
    <w:next w:val="aff1"/>
    <w:qFormat/>
    <w:rsid w:val="00382A68"/>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7">
    <w:name w:val="Intense Emphasis"/>
    <w:basedOn w:val="a2"/>
    <w:uiPriority w:val="21"/>
    <w:qFormat/>
    <w:rsid w:val="00382A68"/>
    <w:rPr>
      <w:b/>
      <w:bCs/>
      <w:i/>
      <w:iCs/>
      <w:color w:val="4F81BD"/>
    </w:rPr>
  </w:style>
  <w:style w:type="paragraph" w:customStyle="1" w:styleId="BL">
    <w:name w:val="BL"/>
    <w:basedOn w:val="a1"/>
    <w:rsid w:val="00382A68"/>
    <w:pPr>
      <w:tabs>
        <w:tab w:val="num" w:pos="630"/>
        <w:tab w:val="left" w:pos="851"/>
      </w:tabs>
      <w:ind w:left="630" w:hanging="630"/>
    </w:pPr>
    <w:rPr>
      <w:rFonts w:eastAsia="Times New Roman"/>
      <w:lang w:eastAsia="ko-KR"/>
    </w:rPr>
  </w:style>
  <w:style w:type="paragraph" w:customStyle="1" w:styleId="BN">
    <w:name w:val="BN"/>
    <w:basedOn w:val="a1"/>
    <w:rsid w:val="00382A68"/>
    <w:pPr>
      <w:ind w:left="567" w:hanging="283"/>
    </w:pPr>
    <w:rPr>
      <w:rFonts w:eastAsia="Times New Roman"/>
      <w:lang w:eastAsia="ko-KR"/>
    </w:rPr>
  </w:style>
  <w:style w:type="paragraph" w:customStyle="1" w:styleId="B6">
    <w:name w:val="B6"/>
    <w:basedOn w:val="B5"/>
    <w:link w:val="B6Char"/>
    <w:rsid w:val="00382A68"/>
    <w:rPr>
      <w:rFonts w:eastAsia="Times New Roman"/>
      <w:lang w:eastAsia="x-none"/>
    </w:rPr>
  </w:style>
  <w:style w:type="paragraph" w:customStyle="1" w:styleId="Meetingcaption">
    <w:name w:val="Meeting caption"/>
    <w:basedOn w:val="a1"/>
    <w:rsid w:val="00382A6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lang w:val="fr-FR" w:eastAsia="ko-KR"/>
    </w:rPr>
  </w:style>
  <w:style w:type="paragraph" w:customStyle="1" w:styleId="FT">
    <w:name w:val="FT"/>
    <w:basedOn w:val="a1"/>
    <w:rsid w:val="00382A68"/>
    <w:rPr>
      <w:rFonts w:ascii="Arial" w:eastAsia="Times New Roman" w:hAnsi="Arial" w:cs="Arial"/>
      <w:b/>
      <w:lang w:eastAsia="ko-KR"/>
    </w:rPr>
  </w:style>
  <w:style w:type="paragraph" w:customStyle="1" w:styleId="Tadc">
    <w:name w:val="Tadc"/>
    <w:basedOn w:val="a1"/>
    <w:rsid w:val="00382A68"/>
    <w:rPr>
      <w:rFonts w:eastAsia="Times New Roman" w:cs="v4.2.0"/>
      <w:lang w:eastAsia="en-GB"/>
    </w:rPr>
  </w:style>
  <w:style w:type="character" w:customStyle="1" w:styleId="PLChar">
    <w:name w:val="PL Char"/>
    <w:link w:val="PL"/>
    <w:rsid w:val="00382A68"/>
    <w:rPr>
      <w:rFonts w:ascii="Courier New" w:eastAsia="Times New Roman" w:hAnsi="Courier New"/>
      <w:noProof/>
      <w:sz w:val="16"/>
      <w:lang w:val="en-GB" w:eastAsia="en-US"/>
    </w:rPr>
  </w:style>
  <w:style w:type="character" w:styleId="HTML">
    <w:name w:val="HTML Typewriter"/>
    <w:rsid w:val="00382A68"/>
    <w:rPr>
      <w:rFonts w:ascii="Courier New" w:eastAsia="Times New Roman" w:hAnsi="Courier New" w:cs="Courier New"/>
      <w:sz w:val="20"/>
      <w:szCs w:val="20"/>
    </w:rPr>
  </w:style>
  <w:style w:type="character" w:customStyle="1" w:styleId="EditorsNoteCarCar">
    <w:name w:val="Editor's Note Car Car"/>
    <w:link w:val="EditorsNote"/>
    <w:rsid w:val="00382A68"/>
    <w:rPr>
      <w:rFonts w:eastAsia="宋体"/>
      <w:color w:val="FF0000"/>
      <w:lang w:val="en-GB"/>
    </w:rPr>
  </w:style>
  <w:style w:type="character" w:customStyle="1" w:styleId="B5Char">
    <w:name w:val="B5 Char"/>
    <w:link w:val="B5"/>
    <w:rsid w:val="00382A68"/>
    <w:rPr>
      <w:rFonts w:eastAsia="宋体"/>
      <w:lang w:val="en-GB" w:eastAsia="ja-JP"/>
    </w:rPr>
  </w:style>
  <w:style w:type="character" w:customStyle="1" w:styleId="capChar6">
    <w:name w:val="cap Char6"/>
    <w:aliases w:val="cap Char Char6,Caption Char Char5,Caption Char1 Char Char5,cap Char Char1 Char5,Caption Char Char1 Char Char5,cap Char2 Char Char Char5"/>
    <w:rsid w:val="00382A68"/>
    <w:rPr>
      <w:b/>
      <w:lang w:val="en-GB" w:eastAsia="en-US" w:bidi="ar-SA"/>
    </w:rPr>
  </w:style>
  <w:style w:type="character" w:customStyle="1" w:styleId="HeadingChar">
    <w:name w:val="Heading Char"/>
    <w:rsid w:val="00382A68"/>
    <w:rPr>
      <w:rFonts w:ascii="Arial" w:eastAsia="宋体" w:hAnsi="Arial"/>
      <w:b/>
      <w:sz w:val="22"/>
    </w:rPr>
  </w:style>
  <w:style w:type="character" w:customStyle="1" w:styleId="B6Char">
    <w:name w:val="B6 Char"/>
    <w:link w:val="B6"/>
    <w:rsid w:val="00382A68"/>
    <w:rPr>
      <w:rFonts w:eastAsia="Times New Roman"/>
      <w:lang w:val="en-GB" w:eastAsia="x-none"/>
    </w:rPr>
  </w:style>
  <w:style w:type="table" w:customStyle="1" w:styleId="TableStyle1">
    <w:name w:val="Table Style1"/>
    <w:basedOn w:val="a3"/>
    <w:rsid w:val="00382A68"/>
    <w:rPr>
      <w:lang w:eastAsia="en-US"/>
    </w:rPr>
    <w:tblPr/>
  </w:style>
  <w:style w:type="paragraph" w:customStyle="1" w:styleId="tal1">
    <w:name w:val="tal"/>
    <w:basedOn w:val="a1"/>
    <w:rsid w:val="00382A68"/>
    <w:pPr>
      <w:spacing w:before="100" w:beforeAutospacing="1" w:after="100" w:afterAutospacing="1"/>
    </w:pPr>
    <w:rPr>
      <w:rFonts w:ascii="宋体" w:hAnsi="宋体" w:cs="宋体"/>
      <w:sz w:val="24"/>
      <w:szCs w:val="24"/>
      <w:lang w:eastAsia="en-GB"/>
    </w:rPr>
  </w:style>
  <w:style w:type="paragraph" w:customStyle="1" w:styleId="afff8">
    <w:name w:val="수정"/>
    <w:hidden/>
    <w:semiHidden/>
    <w:rsid w:val="00382A68"/>
    <w:rPr>
      <w:rFonts w:eastAsia="Batang"/>
      <w:lang w:val="en-GB" w:eastAsia="en-US"/>
    </w:rPr>
  </w:style>
  <w:style w:type="paragraph" w:customStyle="1" w:styleId="16">
    <w:name w:val="修订1"/>
    <w:hidden/>
    <w:semiHidden/>
    <w:rsid w:val="00382A68"/>
    <w:rPr>
      <w:rFonts w:eastAsia="Batang"/>
      <w:lang w:val="en-GB" w:eastAsia="en-US"/>
    </w:rPr>
  </w:style>
  <w:style w:type="paragraph" w:customStyle="1" w:styleId="afff9">
    <w:name w:val="変更箇所"/>
    <w:hidden/>
    <w:semiHidden/>
    <w:rsid w:val="00382A68"/>
    <w:rPr>
      <w:lang w:val="en-GB" w:eastAsia="en-US"/>
    </w:rPr>
  </w:style>
  <w:style w:type="paragraph" w:customStyle="1" w:styleId="NB2">
    <w:name w:val="NB2"/>
    <w:basedOn w:val="ZG"/>
    <w:rsid w:val="00382A68"/>
    <w:pPr>
      <w:framePr w:wrap="notBeside"/>
    </w:pPr>
    <w:rPr>
      <w:lang w:eastAsia="ko-KR"/>
    </w:rPr>
  </w:style>
  <w:style w:type="paragraph" w:customStyle="1" w:styleId="tableentry">
    <w:name w:val="table entry"/>
    <w:basedOn w:val="a1"/>
    <w:rsid w:val="00382A68"/>
    <w:pPr>
      <w:keepNext/>
      <w:spacing w:before="60" w:after="60"/>
    </w:pPr>
    <w:rPr>
      <w:rFonts w:ascii="Bookman Old Style" w:hAnsi="Bookman Old Style"/>
      <w:lang w:eastAsia="ko-KR"/>
    </w:rPr>
  </w:style>
  <w:style w:type="paragraph" w:styleId="afffa">
    <w:name w:val="Note Heading"/>
    <w:basedOn w:val="a1"/>
    <w:next w:val="a1"/>
    <w:link w:val="afffb"/>
    <w:rsid w:val="00382A68"/>
    <w:rPr>
      <w:rFonts w:eastAsia="MS Mincho"/>
      <w:lang w:eastAsia="x-none"/>
    </w:rPr>
  </w:style>
  <w:style w:type="character" w:customStyle="1" w:styleId="afffb">
    <w:name w:val="注释标题 字符"/>
    <w:basedOn w:val="a2"/>
    <w:link w:val="afffa"/>
    <w:rsid w:val="00382A68"/>
    <w:rPr>
      <w:lang w:val="en-GB" w:eastAsia="x-none"/>
    </w:rPr>
  </w:style>
  <w:style w:type="paragraph" w:styleId="HTML0">
    <w:name w:val="HTML Preformatted"/>
    <w:basedOn w:val="a1"/>
    <w:link w:val="HTML1"/>
    <w:rsid w:val="00382A68"/>
    <w:rPr>
      <w:rFonts w:ascii="Courier New" w:eastAsia="MS Mincho" w:hAnsi="Courier New"/>
      <w:lang w:eastAsia="x-none"/>
    </w:rPr>
  </w:style>
  <w:style w:type="character" w:customStyle="1" w:styleId="HTML1">
    <w:name w:val="HTML 预设格式 字符"/>
    <w:basedOn w:val="a2"/>
    <w:link w:val="HTML0"/>
    <w:rsid w:val="00382A68"/>
    <w:rPr>
      <w:rFonts w:ascii="Courier New" w:hAnsi="Courier New"/>
      <w:lang w:val="en-GB" w:eastAsia="x-none"/>
    </w:rPr>
  </w:style>
  <w:style w:type="character" w:customStyle="1" w:styleId="EditorsNoteChar">
    <w:name w:val="Editor's Note Char"/>
    <w:rsid w:val="00382A68"/>
    <w:rPr>
      <w:rFonts w:ascii="Times New Roman" w:hAnsi="Times New Roman"/>
      <w:color w:val="FF0000"/>
      <w:lang w:val="en-GB" w:eastAsia="en-US"/>
    </w:rPr>
  </w:style>
  <w:style w:type="character" w:customStyle="1" w:styleId="EQChar">
    <w:name w:val="EQ Char"/>
    <w:link w:val="EQ"/>
    <w:qFormat/>
    <w:rsid w:val="00382A68"/>
    <w:rPr>
      <w:rFonts w:eastAsia="宋体"/>
      <w:noProof/>
      <w:lang w:val="en-GB"/>
    </w:rPr>
  </w:style>
  <w:style w:type="character" w:customStyle="1" w:styleId="24">
    <w:name w:val="列表项目符号 2 字符"/>
    <w:link w:val="23"/>
    <w:rsid w:val="00382A68"/>
    <w:rPr>
      <w:rFonts w:eastAsia="宋体"/>
      <w:lang w:val="en-GB"/>
    </w:rPr>
  </w:style>
  <w:style w:type="table" w:customStyle="1" w:styleId="TableGrid40">
    <w:name w:val="Table Grid4"/>
    <w:basedOn w:val="a3"/>
    <w:next w:val="aff1"/>
    <w:rsid w:val="00382A68"/>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a3"/>
    <w:next w:val="aff1"/>
    <w:rsid w:val="00382A68"/>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1"/>
    <w:rsid w:val="00382A68"/>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Placeholder Text"/>
    <w:basedOn w:val="a2"/>
    <w:uiPriority w:val="99"/>
    <w:semiHidden/>
    <w:rsid w:val="00382A68"/>
    <w:rPr>
      <w:color w:val="808080"/>
    </w:rPr>
  </w:style>
  <w:style w:type="paragraph" w:customStyle="1" w:styleId="TOC92">
    <w:name w:val="TOC 92"/>
    <w:basedOn w:val="TOC8"/>
    <w:rsid w:val="00382A68"/>
    <w:pPr>
      <w:keepNext/>
      <w:ind w:left="1418" w:hanging="1418"/>
    </w:pPr>
    <w:rPr>
      <w:rFonts w:eastAsia="MS Mincho"/>
      <w:lang w:eastAsia="ja-JP"/>
    </w:rPr>
  </w:style>
  <w:style w:type="paragraph" w:customStyle="1" w:styleId="Caption2">
    <w:name w:val="Caption2"/>
    <w:basedOn w:val="a1"/>
    <w:next w:val="a1"/>
    <w:rsid w:val="00382A68"/>
    <w:pPr>
      <w:spacing w:before="120" w:after="120"/>
    </w:pPr>
    <w:rPr>
      <w:rFonts w:eastAsia="MS Mincho"/>
      <w:b/>
      <w:lang w:eastAsia="ja-JP"/>
    </w:rPr>
  </w:style>
  <w:style w:type="paragraph" w:customStyle="1" w:styleId="TableofFigures2">
    <w:name w:val="Table of Figures2"/>
    <w:basedOn w:val="a1"/>
    <w:next w:val="a1"/>
    <w:rsid w:val="00382A68"/>
    <w:pPr>
      <w:ind w:left="400" w:hanging="400"/>
      <w:jc w:val="center"/>
    </w:pPr>
    <w:rPr>
      <w:rFonts w:eastAsia="MS Mincho"/>
      <w:b/>
      <w:lang w:eastAsia="ja-JP"/>
    </w:rPr>
  </w:style>
  <w:style w:type="paragraph" w:customStyle="1" w:styleId="TOC93">
    <w:name w:val="TOC 93"/>
    <w:basedOn w:val="TOC8"/>
    <w:rsid w:val="00382A68"/>
    <w:pPr>
      <w:keepNext/>
      <w:ind w:left="1418" w:hanging="1418"/>
    </w:pPr>
    <w:rPr>
      <w:rFonts w:eastAsia="MS Mincho"/>
      <w:lang w:eastAsia="ja-JP"/>
    </w:rPr>
  </w:style>
  <w:style w:type="paragraph" w:customStyle="1" w:styleId="Caption3">
    <w:name w:val="Caption3"/>
    <w:basedOn w:val="a1"/>
    <w:next w:val="a1"/>
    <w:rsid w:val="00382A68"/>
    <w:pPr>
      <w:spacing w:before="120" w:after="120"/>
    </w:pPr>
    <w:rPr>
      <w:rFonts w:eastAsia="MS Mincho"/>
      <w:b/>
      <w:lang w:eastAsia="ja-JP"/>
    </w:rPr>
  </w:style>
  <w:style w:type="paragraph" w:customStyle="1" w:styleId="TableofFigures3">
    <w:name w:val="Table of Figures3"/>
    <w:basedOn w:val="a1"/>
    <w:next w:val="a1"/>
    <w:rsid w:val="00382A68"/>
    <w:pPr>
      <w:ind w:left="400" w:hanging="400"/>
      <w:jc w:val="center"/>
    </w:pPr>
    <w:rPr>
      <w:rFonts w:eastAsia="MS Mincho"/>
      <w:b/>
      <w:lang w:eastAsia="ja-JP"/>
    </w:rPr>
  </w:style>
  <w:style w:type="paragraph" w:styleId="TOC">
    <w:name w:val="TOC Heading"/>
    <w:basedOn w:val="1"/>
    <w:next w:val="a1"/>
    <w:uiPriority w:val="39"/>
    <w:unhideWhenUsed/>
    <w:qFormat/>
    <w:rsid w:val="00382A68"/>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eastAsia="en-GB"/>
    </w:rPr>
  </w:style>
  <w:style w:type="table" w:customStyle="1" w:styleId="TableGrid7">
    <w:name w:val="Table Grid7"/>
    <w:basedOn w:val="a3"/>
    <w:next w:val="aff1"/>
    <w:uiPriority w:val="39"/>
    <w:qFormat/>
    <w:rsid w:val="00382A6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1"/>
    <w:uiPriority w:val="39"/>
    <w:rsid w:val="00382A6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1"/>
    <w:uiPriority w:val="39"/>
    <w:rsid w:val="00382A6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1"/>
    <w:uiPriority w:val="39"/>
    <w:rsid w:val="00382A6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1"/>
    <w:uiPriority w:val="39"/>
    <w:rsid w:val="00382A6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1"/>
    <w:uiPriority w:val="39"/>
    <w:rsid w:val="00382A6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1"/>
    <w:uiPriority w:val="39"/>
    <w:rsid w:val="00382A68"/>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
    <w:basedOn w:val="a3"/>
    <w:next w:val="aff1"/>
    <w:uiPriority w:val="39"/>
    <w:rsid w:val="00382A68"/>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382A68"/>
    <w:rPr>
      <w:lang w:eastAsia="en-US"/>
    </w:rPr>
    <w:tblPr/>
  </w:style>
  <w:style w:type="table" w:customStyle="1" w:styleId="Tabellengitternetz11">
    <w:name w:val="Tabellengitternetz11"/>
    <w:basedOn w:val="a3"/>
    <w:next w:val="aff1"/>
    <w:rsid w:val="00382A6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1"/>
    <w:rsid w:val="00382A6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1"/>
    <w:rsid w:val="00382A6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1"/>
    <w:rsid w:val="00382A6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1"/>
    <w:rsid w:val="00382A6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1"/>
    <w:rsid w:val="00382A6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1"/>
    <w:rsid w:val="00382A6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1"/>
    <w:rsid w:val="00382A6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1"/>
    <w:rsid w:val="00382A6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3"/>
    <w:next w:val="aff1"/>
    <w:rsid w:val="00382A68"/>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ff1"/>
    <w:rsid w:val="00382A6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1"/>
    <w:rsid w:val="00382A68"/>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1"/>
    <w:rsid w:val="00382A68"/>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1"/>
    <w:rsid w:val="00382A68"/>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82A68"/>
    <w:rPr>
      <w:color w:val="808080"/>
      <w:shd w:val="clear" w:color="auto" w:fill="E6E6E6"/>
    </w:rPr>
  </w:style>
  <w:style w:type="paragraph" w:customStyle="1" w:styleId="Default">
    <w:name w:val="Default"/>
    <w:rsid w:val="00382A68"/>
    <w:pPr>
      <w:autoSpaceDE w:val="0"/>
      <w:autoSpaceDN w:val="0"/>
      <w:adjustRightInd w:val="0"/>
    </w:pPr>
    <w:rPr>
      <w:rFonts w:ascii="Arial" w:eastAsiaTheme="minorEastAsia" w:hAnsi="Arial" w:cs="Arial"/>
      <w:color w:val="000000"/>
      <w:sz w:val="24"/>
      <w:szCs w:val="24"/>
      <w:lang w:val="fi-FI" w:eastAsia="fi-FI"/>
    </w:rPr>
  </w:style>
  <w:style w:type="table" w:customStyle="1" w:styleId="TableGrid76">
    <w:name w:val="Table Grid76"/>
    <w:basedOn w:val="a3"/>
    <w:next w:val="aff1"/>
    <w:uiPriority w:val="39"/>
    <w:rsid w:val="00382A6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382A6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a3"/>
    <w:next w:val="aff1"/>
    <w:qFormat/>
    <w:rsid w:val="00382A68"/>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Grid7"/>
    <w:basedOn w:val="a3"/>
    <w:next w:val="aff1"/>
    <w:qFormat/>
    <w:rsid w:val="00382A68"/>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
    <w:basedOn w:val="a3"/>
    <w:next w:val="aff1"/>
    <w:qFormat/>
    <w:rsid w:val="00382A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b">
    <w:name w:val="无列表2"/>
    <w:next w:val="a4"/>
    <w:uiPriority w:val="99"/>
    <w:semiHidden/>
    <w:unhideWhenUsed/>
    <w:rsid w:val="00382A68"/>
  </w:style>
  <w:style w:type="table" w:customStyle="1" w:styleId="TableGrid80">
    <w:name w:val="TableGrid8"/>
    <w:basedOn w:val="a3"/>
    <w:next w:val="aff1"/>
    <w:qFormat/>
    <w:rsid w:val="00382A68"/>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Code"/>
    <w:basedOn w:val="a2"/>
    <w:uiPriority w:val="99"/>
    <w:unhideWhenUsed/>
    <w:rsid w:val="00A661D3"/>
    <w:rPr>
      <w:rFonts w:ascii="宋体" w:eastAsia="宋体" w:hAnsi="宋体" w:cs="宋体"/>
      <w:sz w:val="24"/>
      <w:szCs w:val="24"/>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43EA5"/>
    <w:rPr>
      <w:rFonts w:ascii="Arial" w:eastAsia="Times New Roman"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2158679">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288660">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237529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99608148">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2453807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22176889">
      <w:bodyDiv w:val="1"/>
      <w:marLeft w:val="0"/>
      <w:marRight w:val="0"/>
      <w:marTop w:val="0"/>
      <w:marBottom w:val="0"/>
      <w:divBdr>
        <w:top w:val="none" w:sz="0" w:space="0" w:color="auto"/>
        <w:left w:val="none" w:sz="0" w:space="0" w:color="auto"/>
        <w:bottom w:val="none" w:sz="0" w:space="0" w:color="auto"/>
        <w:right w:val="none" w:sz="0" w:space="0" w:color="auto"/>
      </w:divBdr>
      <w:divsChild>
        <w:div w:id="1316956149">
          <w:marLeft w:val="547"/>
          <w:marRight w:val="0"/>
          <w:marTop w:val="115"/>
          <w:marBottom w:val="0"/>
          <w:divBdr>
            <w:top w:val="none" w:sz="0" w:space="0" w:color="auto"/>
            <w:left w:val="none" w:sz="0" w:space="0" w:color="auto"/>
            <w:bottom w:val="none" w:sz="0" w:space="0" w:color="auto"/>
            <w:right w:val="none" w:sz="0" w:space="0" w:color="auto"/>
          </w:divBdr>
        </w:div>
      </w:divsChild>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90EE90"/>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DE99C2-2EDF-4FCB-84E4-203D5B26C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8464</TotalTime>
  <Pages>22</Pages>
  <Words>6226</Words>
  <Characters>35491</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41634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Huawei_Ling Lin</cp:lastModifiedBy>
  <cp:revision>182</cp:revision>
  <cp:lastPrinted>2010-01-07T02:23:00Z</cp:lastPrinted>
  <dcterms:created xsi:type="dcterms:W3CDTF">2025-09-29T11:35:00Z</dcterms:created>
  <dcterms:modified xsi:type="dcterms:W3CDTF">2025-11-07T03:32:00Z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ZOTERO_PREF_1">
    <vt:lpwstr>&lt;data data-version="3" zotero-version="7.0.16"&gt;&lt;session id="CPfwFpZO"/&gt;&lt;style id="http://www.zotero.org/styles/ieee" locale="en-US" hasBibliography="1" bibliographyStyleHasBeenSet="1"/&gt;&lt;prefs&gt;&lt;pref name="fieldType" value="Field"/&gt;&lt;/prefs&gt;&lt;/data&gt;</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1759646876</vt:lpwstr>
  </property>
</Properties>
</file>